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C7" w:rsidRDefault="00357CDD" w:rsidP="009A635B">
      <w:pPr>
        <w:spacing w:before="360" w:line="259" w:lineRule="auto"/>
        <w:rPr>
          <w:b/>
          <w:sz w:val="24"/>
          <w:szCs w:val="24"/>
        </w:rPr>
      </w:pPr>
      <w:bookmarkStart w:id="0" w:name="_GoBack"/>
      <w:bookmarkEnd w:id="0"/>
      <w:r>
        <w:rPr>
          <w:b/>
          <w:sz w:val="24"/>
          <w:szCs w:val="24"/>
        </w:rPr>
        <w:t>Bewilligungsantrag für Bauarbeiten und Arealbelegung im Kantonsstrassengebiet</w:t>
      </w:r>
    </w:p>
    <w:p w:rsidR="00357CDD" w:rsidRDefault="00357CDD" w:rsidP="003A267E">
      <w:pPr>
        <w:pStyle w:val="StandardmitAbstandvor"/>
        <w:tabs>
          <w:tab w:val="left" w:pos="3686"/>
        </w:tabs>
        <w:spacing w:before="240"/>
        <w:rPr>
          <w:b/>
        </w:rPr>
      </w:pPr>
      <w:r w:rsidRPr="003A267E">
        <w:t>Gemeinde, Strasse Nr.:</w:t>
      </w:r>
      <w:r>
        <w:rPr>
          <w:b/>
        </w:rPr>
        <w:tab/>
      </w:r>
      <w:r w:rsidR="001021D8" w:rsidRPr="003A267E">
        <w:rPr>
          <w:b/>
        </w:rPr>
        <w:fldChar w:fldCharType="begin">
          <w:ffData>
            <w:name w:val="Text1"/>
            <w:enabled/>
            <w:calcOnExit w:val="0"/>
            <w:textInput/>
          </w:ffData>
        </w:fldChar>
      </w:r>
      <w:bookmarkStart w:id="1" w:name="Text1"/>
      <w:r w:rsidRPr="003A267E">
        <w:rPr>
          <w:b/>
        </w:rPr>
        <w:instrText xml:space="preserve"> FORMTEXT </w:instrText>
      </w:r>
      <w:r w:rsidR="001021D8" w:rsidRPr="003A267E">
        <w:rPr>
          <w:b/>
        </w:rPr>
      </w:r>
      <w:r w:rsidR="001021D8" w:rsidRPr="003A267E">
        <w:rPr>
          <w:b/>
        </w:rPr>
        <w:fldChar w:fldCharType="separate"/>
      </w:r>
      <w:r w:rsidRPr="003A267E">
        <w:rPr>
          <w:b/>
          <w:noProof/>
        </w:rPr>
        <w:t> </w:t>
      </w:r>
      <w:r w:rsidRPr="003A267E">
        <w:rPr>
          <w:b/>
          <w:noProof/>
        </w:rPr>
        <w:t> </w:t>
      </w:r>
      <w:r w:rsidRPr="003A267E">
        <w:rPr>
          <w:b/>
          <w:noProof/>
        </w:rPr>
        <w:t> </w:t>
      </w:r>
      <w:r w:rsidRPr="003A267E">
        <w:rPr>
          <w:b/>
          <w:noProof/>
        </w:rPr>
        <w:t> </w:t>
      </w:r>
      <w:r w:rsidRPr="003A267E">
        <w:rPr>
          <w:b/>
          <w:noProof/>
        </w:rPr>
        <w:t> </w:t>
      </w:r>
      <w:r w:rsidR="001021D8" w:rsidRPr="003A267E">
        <w:rPr>
          <w:b/>
        </w:rPr>
        <w:fldChar w:fldCharType="end"/>
      </w:r>
      <w:bookmarkEnd w:id="1"/>
    </w:p>
    <w:p w:rsidR="00357CDD" w:rsidRDefault="00357CDD" w:rsidP="003A267E">
      <w:pPr>
        <w:pStyle w:val="StandardmitAbstandvor"/>
        <w:tabs>
          <w:tab w:val="left" w:pos="3686"/>
        </w:tabs>
        <w:rPr>
          <w:b/>
        </w:rPr>
      </w:pPr>
      <w:r w:rsidRPr="003A267E">
        <w:t>Bauherrschaft:</w:t>
      </w:r>
      <w:r>
        <w:rPr>
          <w:b/>
        </w:rPr>
        <w:tab/>
      </w:r>
      <w:r w:rsidR="001021D8" w:rsidRPr="003A267E">
        <w:rPr>
          <w:b/>
        </w:rPr>
        <w:fldChar w:fldCharType="begin">
          <w:ffData>
            <w:name w:val="Text1"/>
            <w:enabled/>
            <w:calcOnExit w:val="0"/>
            <w:textInput/>
          </w:ffData>
        </w:fldChar>
      </w:r>
      <w:r w:rsidRPr="003A267E">
        <w:rPr>
          <w:b/>
        </w:rPr>
        <w:instrText xml:space="preserve"> FORMTEXT </w:instrText>
      </w:r>
      <w:r w:rsidR="001021D8" w:rsidRPr="003A267E">
        <w:rPr>
          <w:b/>
        </w:rPr>
      </w:r>
      <w:r w:rsidR="001021D8" w:rsidRPr="003A267E">
        <w:rPr>
          <w:b/>
        </w:rPr>
        <w:fldChar w:fldCharType="separate"/>
      </w:r>
      <w:r w:rsidRPr="003A267E">
        <w:rPr>
          <w:b/>
          <w:noProof/>
        </w:rPr>
        <w:t> </w:t>
      </w:r>
      <w:r w:rsidRPr="003A267E">
        <w:rPr>
          <w:b/>
          <w:noProof/>
        </w:rPr>
        <w:t> </w:t>
      </w:r>
      <w:r w:rsidRPr="003A267E">
        <w:rPr>
          <w:b/>
          <w:noProof/>
        </w:rPr>
        <w:t> </w:t>
      </w:r>
      <w:r w:rsidRPr="003A267E">
        <w:rPr>
          <w:b/>
          <w:noProof/>
        </w:rPr>
        <w:t> </w:t>
      </w:r>
      <w:r w:rsidRPr="003A267E">
        <w:rPr>
          <w:b/>
          <w:noProof/>
        </w:rPr>
        <w:t> </w:t>
      </w:r>
      <w:r w:rsidR="001021D8" w:rsidRPr="003A267E">
        <w:rPr>
          <w:b/>
        </w:rPr>
        <w:fldChar w:fldCharType="end"/>
      </w:r>
    </w:p>
    <w:p w:rsidR="00357CDD" w:rsidRDefault="00357CDD" w:rsidP="003A267E">
      <w:pPr>
        <w:pStyle w:val="StandardmitAbstandvor"/>
        <w:tabs>
          <w:tab w:val="left" w:pos="3686"/>
        </w:tabs>
        <w:rPr>
          <w:b/>
        </w:rPr>
      </w:pPr>
      <w:r w:rsidRPr="003A267E">
        <w:t>Verantwortliche Bauleitung:</w:t>
      </w:r>
      <w:r>
        <w:rPr>
          <w:b/>
        </w:rPr>
        <w:tab/>
      </w:r>
      <w:r w:rsidR="001021D8" w:rsidRPr="003A267E">
        <w:rPr>
          <w:b/>
        </w:rPr>
        <w:fldChar w:fldCharType="begin">
          <w:ffData>
            <w:name w:val="Text1"/>
            <w:enabled/>
            <w:calcOnExit w:val="0"/>
            <w:textInput/>
          </w:ffData>
        </w:fldChar>
      </w:r>
      <w:r w:rsidRPr="003A267E">
        <w:rPr>
          <w:b/>
        </w:rPr>
        <w:instrText xml:space="preserve"> FORMTEXT </w:instrText>
      </w:r>
      <w:r w:rsidR="001021D8" w:rsidRPr="003A267E">
        <w:rPr>
          <w:b/>
        </w:rPr>
      </w:r>
      <w:r w:rsidR="001021D8" w:rsidRPr="003A267E">
        <w:rPr>
          <w:b/>
        </w:rPr>
        <w:fldChar w:fldCharType="separate"/>
      </w:r>
      <w:r w:rsidRPr="003A267E">
        <w:rPr>
          <w:b/>
          <w:noProof/>
        </w:rPr>
        <w:t> </w:t>
      </w:r>
      <w:r w:rsidRPr="003A267E">
        <w:rPr>
          <w:b/>
          <w:noProof/>
        </w:rPr>
        <w:t> </w:t>
      </w:r>
      <w:r w:rsidRPr="003A267E">
        <w:rPr>
          <w:b/>
          <w:noProof/>
        </w:rPr>
        <w:t> </w:t>
      </w:r>
      <w:r w:rsidRPr="003A267E">
        <w:rPr>
          <w:b/>
          <w:noProof/>
        </w:rPr>
        <w:t> </w:t>
      </w:r>
      <w:r w:rsidRPr="003A267E">
        <w:rPr>
          <w:b/>
          <w:noProof/>
        </w:rPr>
        <w:t> </w:t>
      </w:r>
      <w:r w:rsidR="001021D8" w:rsidRPr="003A267E">
        <w:rPr>
          <w:b/>
        </w:rPr>
        <w:fldChar w:fldCharType="end"/>
      </w:r>
    </w:p>
    <w:p w:rsidR="00357CDD" w:rsidRDefault="00357CDD" w:rsidP="003A267E">
      <w:pPr>
        <w:pStyle w:val="StandardmitAbstandvor"/>
        <w:tabs>
          <w:tab w:val="left" w:pos="3686"/>
        </w:tabs>
        <w:rPr>
          <w:b/>
        </w:rPr>
      </w:pPr>
      <w:r w:rsidRPr="003A267E">
        <w:t>Unternehmung:</w:t>
      </w:r>
      <w:r>
        <w:rPr>
          <w:b/>
        </w:rPr>
        <w:tab/>
      </w:r>
      <w:r w:rsidR="001021D8" w:rsidRPr="003A267E">
        <w:rPr>
          <w:b/>
        </w:rPr>
        <w:fldChar w:fldCharType="begin">
          <w:ffData>
            <w:name w:val="Text1"/>
            <w:enabled/>
            <w:calcOnExit w:val="0"/>
            <w:textInput/>
          </w:ffData>
        </w:fldChar>
      </w:r>
      <w:r w:rsidRPr="003A267E">
        <w:rPr>
          <w:b/>
        </w:rPr>
        <w:instrText xml:space="preserve"> FORMTEXT </w:instrText>
      </w:r>
      <w:r w:rsidR="001021D8" w:rsidRPr="003A267E">
        <w:rPr>
          <w:b/>
        </w:rPr>
      </w:r>
      <w:r w:rsidR="001021D8" w:rsidRPr="003A267E">
        <w:rPr>
          <w:b/>
        </w:rPr>
        <w:fldChar w:fldCharType="separate"/>
      </w:r>
      <w:r w:rsidRPr="003A267E">
        <w:rPr>
          <w:b/>
          <w:noProof/>
        </w:rPr>
        <w:t> </w:t>
      </w:r>
      <w:r w:rsidRPr="003A267E">
        <w:rPr>
          <w:b/>
          <w:noProof/>
        </w:rPr>
        <w:t> </w:t>
      </w:r>
      <w:r w:rsidRPr="003A267E">
        <w:rPr>
          <w:b/>
          <w:noProof/>
        </w:rPr>
        <w:t> </w:t>
      </w:r>
      <w:r w:rsidRPr="003A267E">
        <w:rPr>
          <w:b/>
          <w:noProof/>
        </w:rPr>
        <w:t> </w:t>
      </w:r>
      <w:r w:rsidRPr="003A267E">
        <w:rPr>
          <w:b/>
          <w:noProof/>
        </w:rPr>
        <w:t> </w:t>
      </w:r>
      <w:r w:rsidR="001021D8" w:rsidRPr="003A267E">
        <w:rPr>
          <w:b/>
        </w:rPr>
        <w:fldChar w:fldCharType="end"/>
      </w:r>
    </w:p>
    <w:p w:rsidR="003A267E" w:rsidRDefault="00357CDD" w:rsidP="003A267E">
      <w:pPr>
        <w:pStyle w:val="StandardmitAbstandvor"/>
        <w:tabs>
          <w:tab w:val="left" w:pos="3686"/>
        </w:tabs>
      </w:pPr>
      <w:r w:rsidRPr="003A267E">
        <w:t>Objekt:</w:t>
      </w:r>
      <w:r>
        <w:rPr>
          <w:b/>
        </w:rPr>
        <w:tab/>
      </w:r>
      <w:r w:rsidR="001021D8" w:rsidRPr="003A267E">
        <w:rPr>
          <w:b/>
        </w:rPr>
        <w:fldChar w:fldCharType="begin">
          <w:ffData>
            <w:name w:val="Text5"/>
            <w:enabled/>
            <w:calcOnExit w:val="0"/>
            <w:textInput/>
          </w:ffData>
        </w:fldChar>
      </w:r>
      <w:bookmarkStart w:id="2" w:name="Text5"/>
      <w:r w:rsidRPr="003A267E">
        <w:rPr>
          <w:b/>
        </w:rPr>
        <w:instrText xml:space="preserve"> FORMTEXT </w:instrText>
      </w:r>
      <w:r w:rsidR="001021D8" w:rsidRPr="003A267E">
        <w:rPr>
          <w:b/>
        </w:rPr>
      </w:r>
      <w:r w:rsidR="001021D8" w:rsidRPr="003A267E">
        <w:rPr>
          <w:b/>
        </w:rPr>
        <w:fldChar w:fldCharType="separate"/>
      </w:r>
      <w:r w:rsidRPr="003A267E">
        <w:rPr>
          <w:b/>
          <w:noProof/>
        </w:rPr>
        <w:t> </w:t>
      </w:r>
      <w:r w:rsidRPr="003A267E">
        <w:rPr>
          <w:b/>
          <w:noProof/>
        </w:rPr>
        <w:t> </w:t>
      </w:r>
      <w:r w:rsidRPr="003A267E">
        <w:rPr>
          <w:b/>
          <w:noProof/>
        </w:rPr>
        <w:t> </w:t>
      </w:r>
      <w:r w:rsidRPr="003A267E">
        <w:rPr>
          <w:b/>
          <w:noProof/>
        </w:rPr>
        <w:t> </w:t>
      </w:r>
      <w:r w:rsidRPr="003A267E">
        <w:rPr>
          <w:b/>
          <w:noProof/>
        </w:rPr>
        <w:t> </w:t>
      </w:r>
      <w:r w:rsidR="001021D8" w:rsidRPr="003A267E">
        <w:rPr>
          <w:b/>
        </w:rPr>
        <w:fldChar w:fldCharType="end"/>
      </w:r>
      <w:bookmarkEnd w:id="2"/>
      <w:r>
        <w:tab/>
      </w:r>
    </w:p>
    <w:p w:rsidR="00357CDD" w:rsidRDefault="00357CDD" w:rsidP="003A267E">
      <w:pPr>
        <w:pStyle w:val="StandardmitAbstandvor"/>
        <w:tabs>
          <w:tab w:val="left" w:pos="3686"/>
        </w:tabs>
        <w:rPr>
          <w:b/>
        </w:rPr>
      </w:pPr>
      <w:r w:rsidRPr="003A267E">
        <w:t>Wasserleitungsbruch:</w:t>
      </w:r>
      <w:r w:rsidR="003A267E">
        <w:tab/>
      </w:r>
      <w:r w:rsidR="001021D8" w:rsidRPr="003A267E">
        <w:rPr>
          <w:b/>
        </w:rPr>
        <w:fldChar w:fldCharType="begin">
          <w:ffData>
            <w:name w:val="Text1"/>
            <w:enabled/>
            <w:calcOnExit w:val="0"/>
            <w:textInput/>
          </w:ffData>
        </w:fldChar>
      </w:r>
      <w:r w:rsidRPr="003A267E">
        <w:rPr>
          <w:b/>
        </w:rPr>
        <w:instrText xml:space="preserve"> FORMTEXT </w:instrText>
      </w:r>
      <w:r w:rsidR="001021D8" w:rsidRPr="003A267E">
        <w:rPr>
          <w:b/>
        </w:rPr>
      </w:r>
      <w:r w:rsidR="001021D8" w:rsidRPr="003A267E">
        <w:rPr>
          <w:b/>
        </w:rPr>
        <w:fldChar w:fldCharType="separate"/>
      </w:r>
      <w:r w:rsidRPr="003A267E">
        <w:rPr>
          <w:b/>
          <w:noProof/>
        </w:rPr>
        <w:t> </w:t>
      </w:r>
      <w:r w:rsidRPr="003A267E">
        <w:rPr>
          <w:b/>
          <w:noProof/>
        </w:rPr>
        <w:t> </w:t>
      </w:r>
      <w:r w:rsidRPr="003A267E">
        <w:rPr>
          <w:b/>
          <w:noProof/>
        </w:rPr>
        <w:t> </w:t>
      </w:r>
      <w:r w:rsidRPr="003A267E">
        <w:rPr>
          <w:b/>
          <w:noProof/>
        </w:rPr>
        <w:t> </w:t>
      </w:r>
      <w:r w:rsidRPr="003A267E">
        <w:rPr>
          <w:b/>
          <w:noProof/>
        </w:rPr>
        <w:t> </w:t>
      </w:r>
      <w:r w:rsidR="001021D8" w:rsidRPr="003A267E">
        <w:rPr>
          <w:b/>
        </w:rPr>
        <w:fldChar w:fldCharType="end"/>
      </w:r>
    </w:p>
    <w:p w:rsidR="00357CDD" w:rsidRDefault="00357CDD" w:rsidP="003A267E">
      <w:pPr>
        <w:pStyle w:val="StandardmitAbstandvor"/>
        <w:tabs>
          <w:tab w:val="left" w:pos="3686"/>
        </w:tabs>
        <w:rPr>
          <w:b/>
        </w:rPr>
      </w:pPr>
      <w:r w:rsidRPr="003A267E">
        <w:t>Planbeilage:</w:t>
      </w:r>
      <w:r>
        <w:rPr>
          <w:b/>
        </w:rPr>
        <w:tab/>
      </w:r>
      <w:r>
        <w:t>Situation 1:500</w:t>
      </w:r>
    </w:p>
    <w:p w:rsidR="003A267E" w:rsidRDefault="00357CDD" w:rsidP="003A267E">
      <w:pPr>
        <w:pStyle w:val="StandardmitAbstandvor"/>
        <w:tabs>
          <w:tab w:val="left" w:pos="3686"/>
          <w:tab w:val="left" w:pos="4678"/>
        </w:tabs>
        <w:rPr>
          <w:b/>
        </w:rPr>
      </w:pPr>
      <w:r w:rsidRPr="003A267E">
        <w:t>Baubeginn:</w:t>
      </w:r>
      <w:r>
        <w:rPr>
          <w:b/>
        </w:rPr>
        <w:tab/>
      </w:r>
      <w:r w:rsidR="001021D8" w:rsidRPr="003A267E">
        <w:rPr>
          <w:b/>
        </w:rPr>
        <w:fldChar w:fldCharType="begin">
          <w:ffData>
            <w:name w:val="Text16"/>
            <w:enabled/>
            <w:calcOnExit w:val="0"/>
            <w:textInput/>
          </w:ffData>
        </w:fldChar>
      </w:r>
      <w:bookmarkStart w:id="3" w:name="Text16"/>
      <w:r w:rsidRPr="003A267E">
        <w:rPr>
          <w:b/>
        </w:rPr>
        <w:instrText xml:space="preserve"> FORMTEXT </w:instrText>
      </w:r>
      <w:r w:rsidR="001021D8" w:rsidRPr="003A267E">
        <w:rPr>
          <w:b/>
        </w:rPr>
      </w:r>
      <w:r w:rsidR="001021D8" w:rsidRPr="003A267E">
        <w:rPr>
          <w:b/>
        </w:rPr>
        <w:fldChar w:fldCharType="separate"/>
      </w:r>
      <w:r w:rsidRPr="003A267E">
        <w:rPr>
          <w:b/>
          <w:noProof/>
        </w:rPr>
        <w:t> </w:t>
      </w:r>
      <w:r w:rsidRPr="003A267E">
        <w:rPr>
          <w:b/>
          <w:noProof/>
        </w:rPr>
        <w:t> </w:t>
      </w:r>
      <w:r w:rsidRPr="003A267E">
        <w:rPr>
          <w:b/>
          <w:noProof/>
        </w:rPr>
        <w:t> </w:t>
      </w:r>
      <w:r w:rsidRPr="003A267E">
        <w:rPr>
          <w:b/>
          <w:noProof/>
        </w:rPr>
        <w:t> </w:t>
      </w:r>
      <w:r w:rsidRPr="003A267E">
        <w:rPr>
          <w:b/>
          <w:noProof/>
        </w:rPr>
        <w:t> </w:t>
      </w:r>
      <w:r w:rsidR="001021D8" w:rsidRPr="003A267E">
        <w:rPr>
          <w:b/>
        </w:rPr>
        <w:fldChar w:fldCharType="end"/>
      </w:r>
      <w:bookmarkEnd w:id="3"/>
      <w:r>
        <w:rPr>
          <w:b/>
        </w:rPr>
        <w:tab/>
      </w:r>
    </w:p>
    <w:p w:rsidR="00357CDD" w:rsidRDefault="00357CDD" w:rsidP="003A267E">
      <w:pPr>
        <w:pStyle w:val="StandardmitAbstandvor"/>
        <w:tabs>
          <w:tab w:val="left" w:pos="3686"/>
        </w:tabs>
        <w:rPr>
          <w:b/>
        </w:rPr>
      </w:pPr>
      <w:r w:rsidRPr="003A267E">
        <w:t>Bauzeit:</w:t>
      </w:r>
      <w:r>
        <w:rPr>
          <w:b/>
        </w:rPr>
        <w:t xml:space="preserve"> </w:t>
      </w:r>
      <w:r w:rsidR="003A267E">
        <w:rPr>
          <w:b/>
        </w:rPr>
        <w:tab/>
      </w:r>
      <w:r w:rsidRPr="003A267E">
        <w:t>maximal</w:t>
      </w:r>
      <w:r>
        <w:rPr>
          <w:b/>
        </w:rPr>
        <w:t xml:space="preserve"> </w:t>
      </w:r>
      <w:r w:rsidR="001021D8" w:rsidRPr="003A267E">
        <w:rPr>
          <w:b/>
        </w:rPr>
        <w:fldChar w:fldCharType="begin">
          <w:ffData>
            <w:name w:val="Text7"/>
            <w:enabled/>
            <w:calcOnExit w:val="0"/>
            <w:textInput/>
          </w:ffData>
        </w:fldChar>
      </w:r>
      <w:bookmarkStart w:id="4" w:name="Text7"/>
      <w:r w:rsidRPr="003A267E">
        <w:rPr>
          <w:b/>
        </w:rPr>
        <w:instrText xml:space="preserve"> FORMTEXT </w:instrText>
      </w:r>
      <w:r w:rsidR="001021D8" w:rsidRPr="003A267E">
        <w:rPr>
          <w:b/>
        </w:rPr>
      </w:r>
      <w:r w:rsidR="001021D8" w:rsidRPr="003A267E">
        <w:rPr>
          <w:b/>
        </w:rPr>
        <w:fldChar w:fldCharType="separate"/>
      </w:r>
      <w:r w:rsidRPr="003A267E">
        <w:rPr>
          <w:b/>
          <w:noProof/>
        </w:rPr>
        <w:t> </w:t>
      </w:r>
      <w:r w:rsidRPr="003A267E">
        <w:rPr>
          <w:b/>
          <w:noProof/>
        </w:rPr>
        <w:t> </w:t>
      </w:r>
      <w:r w:rsidRPr="003A267E">
        <w:rPr>
          <w:b/>
          <w:noProof/>
        </w:rPr>
        <w:t> </w:t>
      </w:r>
      <w:r w:rsidRPr="003A267E">
        <w:rPr>
          <w:b/>
          <w:noProof/>
        </w:rPr>
        <w:t> </w:t>
      </w:r>
      <w:r w:rsidRPr="003A267E">
        <w:rPr>
          <w:b/>
          <w:noProof/>
        </w:rPr>
        <w:t> </w:t>
      </w:r>
      <w:r w:rsidR="001021D8" w:rsidRPr="003A267E">
        <w:rPr>
          <w:b/>
        </w:rPr>
        <w:fldChar w:fldCharType="end"/>
      </w:r>
      <w:bookmarkEnd w:id="4"/>
      <w:r>
        <w:rPr>
          <w:b/>
        </w:rPr>
        <w:t xml:space="preserve"> </w:t>
      </w:r>
      <w:r w:rsidRPr="003A267E">
        <w:t>Tage</w:t>
      </w:r>
    </w:p>
    <w:p w:rsidR="004648EF" w:rsidRPr="00213B64" w:rsidRDefault="00357CDD" w:rsidP="004648EF">
      <w:pPr>
        <w:pStyle w:val="StandardmitAbstandvor"/>
        <w:tabs>
          <w:tab w:val="left" w:pos="3686"/>
        </w:tabs>
      </w:pPr>
      <w:r w:rsidRPr="003A267E">
        <w:t>Durchleitungsrecht</w:t>
      </w:r>
      <w:r w:rsidR="004648EF" w:rsidRPr="004648EF">
        <w:rPr>
          <w:color w:val="FF0000"/>
        </w:rPr>
        <w:t>:</w:t>
      </w:r>
      <w:r w:rsidRPr="003A267E">
        <w:t xml:space="preserve"> </w:t>
      </w:r>
      <w:r w:rsidR="00391FA4">
        <w:rPr>
          <w:b/>
        </w:rPr>
        <w:br/>
      </w:r>
      <w:r w:rsidR="004648EF" w:rsidRPr="00213B64">
        <w:t>Anzahl Meter auf Kantonsareal:</w:t>
      </w:r>
      <w:r w:rsidR="004648EF" w:rsidRPr="00213B64">
        <w:rPr>
          <w:b/>
        </w:rPr>
        <w:tab/>
      </w:r>
      <w:r w:rsidR="001021D8" w:rsidRPr="00213B64">
        <w:fldChar w:fldCharType="begin">
          <w:ffData>
            <w:name w:val="Text8"/>
            <w:enabled/>
            <w:calcOnExit w:val="0"/>
            <w:textInput/>
          </w:ffData>
        </w:fldChar>
      </w:r>
      <w:r w:rsidR="004648EF" w:rsidRPr="00213B64">
        <w:instrText xml:space="preserve"> FORMTEXT </w:instrText>
      </w:r>
      <w:r w:rsidR="001021D8" w:rsidRPr="00213B64">
        <w:fldChar w:fldCharType="separate"/>
      </w:r>
      <w:r w:rsidR="004648EF" w:rsidRPr="00213B64">
        <w:rPr>
          <w:noProof/>
        </w:rPr>
        <w:t> </w:t>
      </w:r>
      <w:r w:rsidR="004648EF" w:rsidRPr="00213B64">
        <w:rPr>
          <w:noProof/>
        </w:rPr>
        <w:t> </w:t>
      </w:r>
      <w:r w:rsidR="004648EF" w:rsidRPr="00213B64">
        <w:rPr>
          <w:noProof/>
        </w:rPr>
        <w:t> </w:t>
      </w:r>
      <w:r w:rsidR="004648EF" w:rsidRPr="00213B64">
        <w:rPr>
          <w:noProof/>
        </w:rPr>
        <w:t> </w:t>
      </w:r>
      <w:r w:rsidR="004648EF" w:rsidRPr="00213B64">
        <w:rPr>
          <w:noProof/>
        </w:rPr>
        <w:t> </w:t>
      </w:r>
      <w:r w:rsidR="001021D8" w:rsidRPr="00213B64">
        <w:fldChar w:fldCharType="end"/>
      </w:r>
      <w:r w:rsidR="004648EF" w:rsidRPr="00213B64">
        <w:t xml:space="preserve"> m</w:t>
      </w:r>
    </w:p>
    <w:p w:rsidR="00357CDD" w:rsidRPr="00213B64" w:rsidRDefault="00357CDD" w:rsidP="004648EF">
      <w:pPr>
        <w:pStyle w:val="StandardmitAbstandvor"/>
        <w:tabs>
          <w:tab w:val="left" w:pos="3686"/>
        </w:tabs>
        <w:rPr>
          <w:b/>
        </w:rPr>
      </w:pPr>
      <w:r w:rsidRPr="00213B64">
        <w:t>(nur bei neuen Leitungen)</w:t>
      </w:r>
      <w:r w:rsidR="00501F27" w:rsidRPr="00213B64">
        <w:rPr>
          <w:b/>
        </w:rPr>
        <w:t xml:space="preserve"> </w:t>
      </w:r>
      <w:r w:rsidR="00501F27" w:rsidRPr="00213B64">
        <w:rPr>
          <w:b/>
        </w:rPr>
        <w:tab/>
      </w:r>
    </w:p>
    <w:p w:rsidR="00357CDD" w:rsidRPr="00213B64" w:rsidRDefault="00357CDD" w:rsidP="0057486D">
      <w:pPr>
        <w:pStyle w:val="StandardmitAbstandvor"/>
        <w:tabs>
          <w:tab w:val="left" w:pos="3686"/>
        </w:tabs>
        <w:rPr>
          <w:b/>
        </w:rPr>
      </w:pPr>
      <w:r w:rsidRPr="00213B64">
        <w:t>Leitungsmaterial:</w:t>
      </w:r>
      <w:r w:rsidRPr="00213B64">
        <w:rPr>
          <w:b/>
        </w:rPr>
        <w:tab/>
      </w:r>
      <w:r w:rsidR="001021D8" w:rsidRPr="00213B64">
        <w:rPr>
          <w:b/>
        </w:rPr>
        <w:fldChar w:fldCharType="begin">
          <w:ffData>
            <w:name w:val="Text9"/>
            <w:enabled/>
            <w:calcOnExit w:val="0"/>
            <w:textInput/>
          </w:ffData>
        </w:fldChar>
      </w:r>
      <w:bookmarkStart w:id="5" w:name="Text9"/>
      <w:r w:rsidRPr="00213B64">
        <w:rPr>
          <w:b/>
        </w:rPr>
        <w:instrText xml:space="preserve"> FORMTEXT </w:instrText>
      </w:r>
      <w:r w:rsidR="001021D8" w:rsidRPr="00213B64">
        <w:rPr>
          <w:b/>
        </w:rPr>
      </w:r>
      <w:r w:rsidR="001021D8" w:rsidRPr="00213B64">
        <w:rPr>
          <w:b/>
        </w:rPr>
        <w:fldChar w:fldCharType="separate"/>
      </w:r>
      <w:r w:rsidRPr="00213B64">
        <w:rPr>
          <w:b/>
          <w:noProof/>
        </w:rPr>
        <w:t> </w:t>
      </w:r>
      <w:r w:rsidRPr="00213B64">
        <w:rPr>
          <w:b/>
          <w:noProof/>
        </w:rPr>
        <w:t> </w:t>
      </w:r>
      <w:r w:rsidRPr="00213B64">
        <w:rPr>
          <w:b/>
          <w:noProof/>
        </w:rPr>
        <w:t> </w:t>
      </w:r>
      <w:r w:rsidRPr="00213B64">
        <w:rPr>
          <w:b/>
          <w:noProof/>
        </w:rPr>
        <w:t> </w:t>
      </w:r>
      <w:r w:rsidRPr="00213B64">
        <w:rPr>
          <w:b/>
          <w:noProof/>
        </w:rPr>
        <w:t> </w:t>
      </w:r>
      <w:r w:rsidR="001021D8" w:rsidRPr="00213B64">
        <w:rPr>
          <w:b/>
        </w:rPr>
        <w:fldChar w:fldCharType="end"/>
      </w:r>
      <w:bookmarkEnd w:id="5"/>
    </w:p>
    <w:p w:rsidR="00357CDD" w:rsidRPr="00213B64" w:rsidRDefault="00357CDD" w:rsidP="0057486D">
      <w:pPr>
        <w:pStyle w:val="StandardmitAbstandvor"/>
        <w:tabs>
          <w:tab w:val="left" w:pos="3686"/>
        </w:tabs>
      </w:pPr>
      <w:r w:rsidRPr="00213B64">
        <w:t>Überdeckungshöhe:</w:t>
      </w:r>
      <w:r w:rsidRPr="00213B64">
        <w:rPr>
          <w:b/>
        </w:rPr>
        <w:tab/>
      </w:r>
      <w:r w:rsidR="001021D8" w:rsidRPr="00213B64">
        <w:rPr>
          <w:b/>
        </w:rPr>
        <w:fldChar w:fldCharType="begin">
          <w:ffData>
            <w:name w:val="Text10"/>
            <w:enabled/>
            <w:calcOnExit w:val="0"/>
            <w:textInput/>
          </w:ffData>
        </w:fldChar>
      </w:r>
      <w:bookmarkStart w:id="6" w:name="Text10"/>
      <w:r w:rsidRPr="00213B64">
        <w:rPr>
          <w:b/>
        </w:rPr>
        <w:instrText xml:space="preserve"> FORMTEXT </w:instrText>
      </w:r>
      <w:r w:rsidR="001021D8" w:rsidRPr="00213B64">
        <w:rPr>
          <w:b/>
        </w:rPr>
      </w:r>
      <w:r w:rsidR="001021D8" w:rsidRPr="00213B64">
        <w:rPr>
          <w:b/>
        </w:rPr>
        <w:fldChar w:fldCharType="separate"/>
      </w:r>
      <w:r w:rsidRPr="00213B64">
        <w:rPr>
          <w:b/>
          <w:noProof/>
        </w:rPr>
        <w:t> </w:t>
      </w:r>
      <w:r w:rsidRPr="00213B64">
        <w:rPr>
          <w:b/>
          <w:noProof/>
        </w:rPr>
        <w:t> </w:t>
      </w:r>
      <w:r w:rsidRPr="00213B64">
        <w:rPr>
          <w:b/>
          <w:noProof/>
        </w:rPr>
        <w:t> </w:t>
      </w:r>
      <w:r w:rsidRPr="00213B64">
        <w:rPr>
          <w:b/>
          <w:noProof/>
        </w:rPr>
        <w:t> </w:t>
      </w:r>
      <w:r w:rsidRPr="00213B64">
        <w:rPr>
          <w:b/>
          <w:noProof/>
        </w:rPr>
        <w:t> </w:t>
      </w:r>
      <w:r w:rsidR="001021D8" w:rsidRPr="00213B64">
        <w:rPr>
          <w:b/>
        </w:rPr>
        <w:fldChar w:fldCharType="end"/>
      </w:r>
      <w:bookmarkEnd w:id="6"/>
      <w:r w:rsidR="004648EF" w:rsidRPr="00213B64">
        <w:rPr>
          <w:b/>
        </w:rPr>
        <w:t xml:space="preserve"> </w:t>
      </w:r>
      <w:r w:rsidR="004648EF" w:rsidRPr="00213B64">
        <w:t>m</w:t>
      </w:r>
    </w:p>
    <w:p w:rsidR="00357CDD" w:rsidRDefault="00357CDD" w:rsidP="0057486D">
      <w:pPr>
        <w:tabs>
          <w:tab w:val="left" w:pos="3686"/>
          <w:tab w:val="left" w:pos="6379"/>
        </w:tabs>
        <w:rPr>
          <w:b/>
        </w:rPr>
      </w:pPr>
      <w:r w:rsidRPr="003A267E">
        <w:t>Arealbelegungen:</w:t>
      </w:r>
      <w:r>
        <w:rPr>
          <w:b/>
        </w:rPr>
        <w:tab/>
      </w:r>
      <w:r w:rsidR="001021D8" w:rsidRPr="003A267E">
        <w:rPr>
          <w:b/>
        </w:rPr>
        <w:fldChar w:fldCharType="begin">
          <w:ffData>
            <w:name w:val="Text1"/>
            <w:enabled/>
            <w:calcOnExit w:val="0"/>
            <w:textInput/>
          </w:ffData>
        </w:fldChar>
      </w:r>
      <w:r w:rsidRPr="003A267E">
        <w:rPr>
          <w:b/>
        </w:rPr>
        <w:instrText xml:space="preserve"> FORMTEXT </w:instrText>
      </w:r>
      <w:r w:rsidR="001021D8" w:rsidRPr="003A267E">
        <w:rPr>
          <w:b/>
        </w:rPr>
      </w:r>
      <w:r w:rsidR="001021D8" w:rsidRPr="003A267E">
        <w:rPr>
          <w:b/>
        </w:rPr>
        <w:fldChar w:fldCharType="separate"/>
      </w:r>
      <w:r w:rsidRPr="003A267E">
        <w:rPr>
          <w:b/>
          <w:noProof/>
        </w:rPr>
        <w:t> </w:t>
      </w:r>
      <w:r w:rsidRPr="003A267E">
        <w:rPr>
          <w:b/>
          <w:noProof/>
        </w:rPr>
        <w:t> </w:t>
      </w:r>
      <w:r w:rsidRPr="003A267E">
        <w:rPr>
          <w:b/>
          <w:noProof/>
        </w:rPr>
        <w:t> </w:t>
      </w:r>
      <w:r w:rsidRPr="003A267E">
        <w:rPr>
          <w:b/>
          <w:noProof/>
        </w:rPr>
        <w:t> </w:t>
      </w:r>
      <w:r w:rsidRPr="003A267E">
        <w:rPr>
          <w:b/>
          <w:noProof/>
        </w:rPr>
        <w:t> </w:t>
      </w:r>
      <w:r w:rsidR="001021D8" w:rsidRPr="003A267E">
        <w:rPr>
          <w:b/>
        </w:rPr>
        <w:fldChar w:fldCharType="end"/>
      </w:r>
      <w:r>
        <w:t xml:space="preserve"> </w:t>
      </w:r>
      <w:r w:rsidRPr="0057486D">
        <w:t>m</w:t>
      </w:r>
      <w:r w:rsidRPr="0057486D">
        <w:rPr>
          <w:vertAlign w:val="superscript"/>
        </w:rPr>
        <w:t>2</w:t>
      </w:r>
      <w:r>
        <w:rPr>
          <w:b/>
        </w:rPr>
        <w:tab/>
      </w:r>
      <w:r w:rsidRPr="0057486D">
        <w:t>Dauer:</w:t>
      </w:r>
      <w:r>
        <w:rPr>
          <w:b/>
        </w:rPr>
        <w:t xml:space="preserve"> </w:t>
      </w:r>
      <w:r w:rsidR="001021D8" w:rsidRPr="003A267E">
        <w:rPr>
          <w:b/>
        </w:rPr>
        <w:fldChar w:fldCharType="begin">
          <w:ffData>
            <w:name w:val="Text1"/>
            <w:enabled/>
            <w:calcOnExit w:val="0"/>
            <w:textInput/>
          </w:ffData>
        </w:fldChar>
      </w:r>
      <w:r w:rsidRPr="003A267E">
        <w:rPr>
          <w:b/>
        </w:rPr>
        <w:instrText xml:space="preserve"> FORMTEXT </w:instrText>
      </w:r>
      <w:r w:rsidR="001021D8" w:rsidRPr="003A267E">
        <w:rPr>
          <w:b/>
        </w:rPr>
      </w:r>
      <w:r w:rsidR="001021D8" w:rsidRPr="003A267E">
        <w:rPr>
          <w:b/>
        </w:rPr>
        <w:fldChar w:fldCharType="separate"/>
      </w:r>
      <w:r w:rsidRPr="003A267E">
        <w:rPr>
          <w:b/>
          <w:noProof/>
        </w:rPr>
        <w:t> </w:t>
      </w:r>
      <w:r w:rsidRPr="003A267E">
        <w:rPr>
          <w:b/>
          <w:noProof/>
        </w:rPr>
        <w:t> </w:t>
      </w:r>
      <w:r w:rsidRPr="003A267E">
        <w:rPr>
          <w:b/>
          <w:noProof/>
        </w:rPr>
        <w:t> </w:t>
      </w:r>
      <w:r w:rsidRPr="003A267E">
        <w:rPr>
          <w:b/>
          <w:noProof/>
        </w:rPr>
        <w:t> </w:t>
      </w:r>
      <w:r w:rsidRPr="003A267E">
        <w:rPr>
          <w:b/>
          <w:noProof/>
        </w:rPr>
        <w:t> </w:t>
      </w:r>
      <w:r w:rsidR="001021D8" w:rsidRPr="003A267E">
        <w:rPr>
          <w:b/>
        </w:rPr>
        <w:fldChar w:fldCharType="end"/>
      </w:r>
      <w:r>
        <w:t xml:space="preserve"> </w:t>
      </w:r>
      <w:r w:rsidR="0057486D">
        <w:t>Tage/</w:t>
      </w:r>
      <w:r w:rsidRPr="0057486D">
        <w:t>Monate</w:t>
      </w:r>
      <w:r>
        <w:rPr>
          <w:b/>
        </w:rPr>
        <w:br/>
      </w:r>
      <w:r w:rsidRPr="003A267E">
        <w:t>(Installation Gerüste, Mulden etc.)</w:t>
      </w:r>
    </w:p>
    <w:p w:rsidR="00357CDD" w:rsidRDefault="00357CDD" w:rsidP="00357CDD">
      <w:pPr>
        <w:rPr>
          <w:b/>
        </w:rPr>
      </w:pPr>
    </w:p>
    <w:p w:rsidR="00357CDD" w:rsidRDefault="00357CDD" w:rsidP="00357CDD">
      <w:pPr>
        <w:pStyle w:val="StandardmitAbstandvor"/>
      </w:pPr>
      <w:r>
        <w:t>Das Kreisbauamt behält sich vor, bei Überschreitung der Bauzeit eine Nachbelastung vorzunehmen.</w:t>
      </w:r>
    </w:p>
    <w:p w:rsidR="00357CDD" w:rsidRDefault="00357CDD" w:rsidP="00357CDD">
      <w:pPr>
        <w:pStyle w:val="StandardmitAbstandvor"/>
      </w:pPr>
      <w:r>
        <w:t>Fü</w:t>
      </w:r>
      <w:r w:rsidR="00B57B68">
        <w:t>r die Aufwendungen nach Ziffer 7 + 8</w:t>
      </w:r>
      <w:r>
        <w:t xml:space="preserve"> der allgemeinen Bedingungen wird separat Rechnung gestellt.</w:t>
      </w:r>
    </w:p>
    <w:p w:rsidR="00357CDD" w:rsidRDefault="00357CDD" w:rsidP="00357CDD">
      <w:pPr>
        <w:pStyle w:val="StandardmitAbstandvor"/>
      </w:pPr>
      <w:r>
        <w:t>Die Bewilligungsgebühr ist zahlbar innert 30 Tagen ab Rechnungsdatum, nach Verfall amtlicher gültiger Verzugszins</w:t>
      </w:r>
    </w:p>
    <w:p w:rsidR="00357CDD" w:rsidRDefault="00357CDD" w:rsidP="00357CDD">
      <w:pPr>
        <w:pStyle w:val="StandardmitAbstandvor"/>
      </w:pPr>
      <w:r>
        <w:t>Die Bewilligung wird der Bauherrschaft unter den auf nachfolgender Seite aufgeführten Bedingungen erteilt, die auch für alle Rechtsnachfolger verbindlich sind.</w:t>
      </w:r>
    </w:p>
    <w:p w:rsidR="00383743" w:rsidRDefault="00383743" w:rsidP="00357CDD">
      <w:pPr>
        <w:pStyle w:val="StandardmitAbstandvor"/>
      </w:pPr>
    </w:p>
    <w:p w:rsidR="00357CDD" w:rsidRDefault="00357CDD" w:rsidP="00357CDD">
      <w:pPr>
        <w:pBdr>
          <w:top w:val="single" w:sz="4" w:space="1" w:color="auto"/>
          <w:left w:val="single" w:sz="4" w:space="4" w:color="auto"/>
          <w:bottom w:val="single" w:sz="4" w:space="1" w:color="auto"/>
          <w:right w:val="single" w:sz="4" w:space="4" w:color="auto"/>
        </w:pBdr>
        <w:shd w:val="pct15" w:color="auto" w:fill="FFFFFF"/>
        <w:rPr>
          <w:b/>
        </w:rPr>
      </w:pPr>
      <w:r>
        <w:rPr>
          <w:b/>
        </w:rPr>
        <w:t>Der Bewilligungsantrag ist mit rechtsgültiger Unterschrift per Post an das zuständige Kreisbauamt zu senden.</w:t>
      </w:r>
    </w:p>
    <w:p w:rsidR="000D6E72" w:rsidRPr="00F8548F" w:rsidRDefault="000D6E72" w:rsidP="00383743">
      <w:pPr>
        <w:pStyle w:val="berschrift1"/>
        <w:spacing w:before="240"/>
        <w:rPr>
          <w:b w:val="0"/>
          <w:sz w:val="24"/>
          <w:szCs w:val="24"/>
        </w:rPr>
      </w:pPr>
      <w:r w:rsidRPr="00F8548F">
        <w:rPr>
          <w:b w:val="0"/>
          <w:sz w:val="22"/>
          <w:szCs w:val="22"/>
        </w:rPr>
        <w:t>AntragsstellerIn</w:t>
      </w:r>
    </w:p>
    <w:p w:rsidR="000D6E72" w:rsidRDefault="000D6E72" w:rsidP="000D6E72">
      <w:pPr>
        <w:pStyle w:val="StandardmitAbstandvor"/>
        <w:tabs>
          <w:tab w:val="left" w:pos="1701"/>
        </w:tabs>
        <w:spacing w:before="240"/>
      </w:pPr>
      <w:r w:rsidRPr="00F8548F">
        <w:t>Name:</w:t>
      </w:r>
      <w:r>
        <w:rPr>
          <w:b/>
        </w:rPr>
        <w:tab/>
      </w:r>
      <w:r w:rsidR="001021D8" w:rsidRPr="00F8548F">
        <w:rPr>
          <w:b/>
        </w:rPr>
        <w:fldChar w:fldCharType="begin">
          <w:ffData>
            <w:name w:val="Text13"/>
            <w:enabled/>
            <w:calcOnExit w:val="0"/>
            <w:textInput/>
          </w:ffData>
        </w:fldChar>
      </w:r>
      <w:bookmarkStart w:id="7" w:name="Text13"/>
      <w:r w:rsidRPr="00F8548F">
        <w:rPr>
          <w:b/>
        </w:rPr>
        <w:instrText xml:space="preserve"> FORMTEXT </w:instrText>
      </w:r>
      <w:r w:rsidR="001021D8" w:rsidRPr="00F8548F">
        <w:rPr>
          <w:b/>
        </w:rPr>
      </w:r>
      <w:r w:rsidR="001021D8" w:rsidRPr="00F8548F">
        <w:rPr>
          <w:b/>
        </w:rPr>
        <w:fldChar w:fldCharType="separate"/>
      </w:r>
      <w:r w:rsidRPr="00F8548F">
        <w:rPr>
          <w:b/>
          <w:noProof/>
        </w:rPr>
        <w:t> </w:t>
      </w:r>
      <w:r w:rsidRPr="00F8548F">
        <w:rPr>
          <w:b/>
          <w:noProof/>
        </w:rPr>
        <w:t> </w:t>
      </w:r>
      <w:r w:rsidRPr="00F8548F">
        <w:rPr>
          <w:b/>
          <w:noProof/>
        </w:rPr>
        <w:t> </w:t>
      </w:r>
      <w:r w:rsidRPr="00F8548F">
        <w:rPr>
          <w:b/>
          <w:noProof/>
        </w:rPr>
        <w:t> </w:t>
      </w:r>
      <w:r w:rsidRPr="00F8548F">
        <w:rPr>
          <w:b/>
          <w:noProof/>
        </w:rPr>
        <w:t> </w:t>
      </w:r>
      <w:r w:rsidR="001021D8" w:rsidRPr="00F8548F">
        <w:rPr>
          <w:b/>
        </w:rPr>
        <w:fldChar w:fldCharType="end"/>
      </w:r>
      <w:bookmarkEnd w:id="7"/>
    </w:p>
    <w:p w:rsidR="000D6E72" w:rsidRDefault="000D6E72" w:rsidP="000D6E72">
      <w:pPr>
        <w:pStyle w:val="StandardmitAbstandvor"/>
        <w:tabs>
          <w:tab w:val="left" w:pos="1701"/>
        </w:tabs>
        <w:spacing w:before="240"/>
      </w:pPr>
      <w:r w:rsidRPr="00F8548F">
        <w:t>Adresse:</w:t>
      </w:r>
      <w:r>
        <w:rPr>
          <w:b/>
        </w:rPr>
        <w:tab/>
      </w:r>
      <w:r w:rsidR="001021D8" w:rsidRPr="00F8548F">
        <w:rPr>
          <w:b/>
        </w:rPr>
        <w:fldChar w:fldCharType="begin">
          <w:ffData>
            <w:name w:val="Text14"/>
            <w:enabled/>
            <w:calcOnExit w:val="0"/>
            <w:textInput/>
          </w:ffData>
        </w:fldChar>
      </w:r>
      <w:bookmarkStart w:id="8" w:name="Text14"/>
      <w:r w:rsidRPr="00F8548F">
        <w:rPr>
          <w:b/>
        </w:rPr>
        <w:instrText xml:space="preserve"> FORMTEXT </w:instrText>
      </w:r>
      <w:r w:rsidR="001021D8" w:rsidRPr="00F8548F">
        <w:rPr>
          <w:b/>
        </w:rPr>
      </w:r>
      <w:r w:rsidR="001021D8" w:rsidRPr="00F8548F">
        <w:rPr>
          <w:b/>
        </w:rPr>
        <w:fldChar w:fldCharType="separate"/>
      </w:r>
      <w:r w:rsidRPr="00F8548F">
        <w:rPr>
          <w:b/>
          <w:noProof/>
        </w:rPr>
        <w:t> </w:t>
      </w:r>
      <w:r w:rsidRPr="00F8548F">
        <w:rPr>
          <w:b/>
          <w:noProof/>
        </w:rPr>
        <w:t> </w:t>
      </w:r>
      <w:r w:rsidRPr="00F8548F">
        <w:rPr>
          <w:b/>
          <w:noProof/>
        </w:rPr>
        <w:t> </w:t>
      </w:r>
      <w:r w:rsidRPr="00F8548F">
        <w:rPr>
          <w:b/>
          <w:noProof/>
        </w:rPr>
        <w:t> </w:t>
      </w:r>
      <w:r w:rsidRPr="00F8548F">
        <w:rPr>
          <w:b/>
          <w:noProof/>
        </w:rPr>
        <w:t> </w:t>
      </w:r>
      <w:r w:rsidR="001021D8" w:rsidRPr="00F8548F">
        <w:rPr>
          <w:b/>
        </w:rPr>
        <w:fldChar w:fldCharType="end"/>
      </w:r>
      <w:bookmarkEnd w:id="8"/>
    </w:p>
    <w:p w:rsidR="000D6E72" w:rsidRDefault="000D6E72" w:rsidP="000D6E72">
      <w:pPr>
        <w:pStyle w:val="StandardmitAbstandvor"/>
        <w:tabs>
          <w:tab w:val="left" w:pos="1701"/>
        </w:tabs>
        <w:spacing w:before="240"/>
      </w:pPr>
      <w:r w:rsidRPr="00F8548F">
        <w:t>Tel. Nr.:</w:t>
      </w:r>
      <w:r>
        <w:rPr>
          <w:b/>
        </w:rPr>
        <w:tab/>
      </w:r>
      <w:r w:rsidR="001021D8" w:rsidRPr="00F8548F">
        <w:rPr>
          <w:b/>
        </w:rPr>
        <w:fldChar w:fldCharType="begin">
          <w:ffData>
            <w:name w:val="Text15"/>
            <w:enabled/>
            <w:calcOnExit w:val="0"/>
            <w:textInput/>
          </w:ffData>
        </w:fldChar>
      </w:r>
      <w:bookmarkStart w:id="9" w:name="Text15"/>
      <w:r w:rsidRPr="00F8548F">
        <w:rPr>
          <w:b/>
        </w:rPr>
        <w:instrText xml:space="preserve"> FORMTEXT </w:instrText>
      </w:r>
      <w:r w:rsidR="001021D8" w:rsidRPr="00F8548F">
        <w:rPr>
          <w:b/>
        </w:rPr>
      </w:r>
      <w:r w:rsidR="001021D8" w:rsidRPr="00F8548F">
        <w:rPr>
          <w:b/>
        </w:rPr>
        <w:fldChar w:fldCharType="separate"/>
      </w:r>
      <w:r w:rsidRPr="00F8548F">
        <w:rPr>
          <w:b/>
          <w:noProof/>
        </w:rPr>
        <w:t> </w:t>
      </w:r>
      <w:r w:rsidRPr="00F8548F">
        <w:rPr>
          <w:b/>
          <w:noProof/>
        </w:rPr>
        <w:t> </w:t>
      </w:r>
      <w:r w:rsidRPr="00F8548F">
        <w:rPr>
          <w:b/>
          <w:noProof/>
        </w:rPr>
        <w:t> </w:t>
      </w:r>
      <w:r w:rsidRPr="00F8548F">
        <w:rPr>
          <w:b/>
          <w:noProof/>
        </w:rPr>
        <w:t> </w:t>
      </w:r>
      <w:r w:rsidRPr="00F8548F">
        <w:rPr>
          <w:b/>
          <w:noProof/>
        </w:rPr>
        <w:t> </w:t>
      </w:r>
      <w:r w:rsidR="001021D8" w:rsidRPr="00F8548F">
        <w:rPr>
          <w:b/>
        </w:rPr>
        <w:fldChar w:fldCharType="end"/>
      </w:r>
      <w:bookmarkEnd w:id="9"/>
    </w:p>
    <w:p w:rsidR="000D6E72" w:rsidRDefault="000D6E72" w:rsidP="00501F27">
      <w:pPr>
        <w:tabs>
          <w:tab w:val="left" w:pos="1701"/>
          <w:tab w:val="left" w:pos="4678"/>
        </w:tabs>
        <w:spacing w:before="480" w:line="259" w:lineRule="auto"/>
        <w:ind w:right="-567"/>
        <w:rPr>
          <w:b/>
        </w:rPr>
      </w:pPr>
      <w:r w:rsidRPr="00F8548F">
        <w:t>Ort, Datum:</w:t>
      </w:r>
      <w:r>
        <w:rPr>
          <w:b/>
        </w:rPr>
        <w:tab/>
      </w:r>
      <w:r w:rsidR="001021D8" w:rsidRPr="00F8548F">
        <w:rPr>
          <w:b/>
        </w:rPr>
        <w:fldChar w:fldCharType="begin">
          <w:ffData>
            <w:name w:val="Text15"/>
            <w:enabled/>
            <w:calcOnExit w:val="0"/>
            <w:textInput/>
          </w:ffData>
        </w:fldChar>
      </w:r>
      <w:r w:rsidRPr="00F8548F">
        <w:rPr>
          <w:b/>
        </w:rPr>
        <w:instrText xml:space="preserve"> FORMTEXT </w:instrText>
      </w:r>
      <w:r w:rsidR="001021D8" w:rsidRPr="00F8548F">
        <w:rPr>
          <w:b/>
        </w:rPr>
      </w:r>
      <w:r w:rsidR="001021D8" w:rsidRPr="00F8548F">
        <w:rPr>
          <w:b/>
        </w:rPr>
        <w:fldChar w:fldCharType="separate"/>
      </w:r>
      <w:r w:rsidRPr="00F8548F">
        <w:rPr>
          <w:b/>
          <w:noProof/>
        </w:rPr>
        <w:t> </w:t>
      </w:r>
      <w:r w:rsidRPr="00F8548F">
        <w:rPr>
          <w:b/>
          <w:noProof/>
        </w:rPr>
        <w:t> </w:t>
      </w:r>
      <w:r w:rsidRPr="00F8548F">
        <w:rPr>
          <w:b/>
          <w:noProof/>
        </w:rPr>
        <w:t> </w:t>
      </w:r>
      <w:r w:rsidRPr="00F8548F">
        <w:rPr>
          <w:b/>
          <w:noProof/>
        </w:rPr>
        <w:t> </w:t>
      </w:r>
      <w:r w:rsidRPr="00F8548F">
        <w:rPr>
          <w:b/>
          <w:noProof/>
        </w:rPr>
        <w:t> </w:t>
      </w:r>
      <w:r w:rsidR="001021D8" w:rsidRPr="00F8548F">
        <w:rPr>
          <w:b/>
        </w:rPr>
        <w:fldChar w:fldCharType="end"/>
      </w:r>
      <w:r>
        <w:tab/>
      </w:r>
      <w:r w:rsidRPr="00F8548F">
        <w:t>Unterschrift:</w:t>
      </w:r>
    </w:p>
    <w:p w:rsidR="000D6E72" w:rsidRDefault="000D6E72" w:rsidP="000D6E72">
      <w:pPr>
        <w:pStyle w:val="StandardmitAbstandvor"/>
      </w:pPr>
    </w:p>
    <w:p w:rsidR="000D6E72" w:rsidRDefault="000D6E72" w:rsidP="00501F27">
      <w:pPr>
        <w:pStyle w:val="Fuzeile"/>
        <w:tabs>
          <w:tab w:val="left" w:pos="1701"/>
        </w:tabs>
        <w:ind w:left="1701" w:hanging="1701"/>
        <w:rPr>
          <w:sz w:val="20"/>
        </w:rPr>
      </w:pPr>
      <w:r w:rsidRPr="00F8548F">
        <w:rPr>
          <w:sz w:val="20"/>
        </w:rPr>
        <w:t>Beilagen:</w:t>
      </w:r>
      <w:r>
        <w:rPr>
          <w:b/>
          <w:sz w:val="20"/>
        </w:rPr>
        <w:tab/>
      </w:r>
      <w:r>
        <w:rPr>
          <w:sz w:val="20"/>
        </w:rPr>
        <w:t>Situationsplan 1:500</w:t>
      </w:r>
    </w:p>
    <w:p w:rsidR="00357CDD" w:rsidRDefault="000D6E72" w:rsidP="00501F27">
      <w:pPr>
        <w:ind w:left="1701" w:hanging="1701"/>
      </w:pPr>
      <w:r>
        <w:rPr>
          <w:b/>
        </w:rPr>
        <w:tab/>
      </w:r>
      <w:r>
        <w:t>Querschnitt</w:t>
      </w:r>
    </w:p>
    <w:p w:rsidR="002C14C6" w:rsidRDefault="002C14C6" w:rsidP="00501F27">
      <w:pPr>
        <w:ind w:left="1701" w:hanging="1701"/>
      </w:pPr>
    </w:p>
    <w:p w:rsidR="002C14C6" w:rsidRDefault="002C14C6" w:rsidP="00501F27">
      <w:pPr>
        <w:ind w:left="1701" w:hanging="1701"/>
      </w:pPr>
    </w:p>
    <w:p w:rsidR="000D6E72" w:rsidRPr="00213B64" w:rsidRDefault="000D6E72" w:rsidP="000D6E72">
      <w:pPr>
        <w:pStyle w:val="berschrift1"/>
        <w:spacing w:before="0"/>
        <w:rPr>
          <w:b w:val="0"/>
          <w:sz w:val="22"/>
          <w:szCs w:val="22"/>
        </w:rPr>
      </w:pPr>
      <w:r w:rsidRPr="00213B64">
        <w:rPr>
          <w:sz w:val="22"/>
          <w:szCs w:val="22"/>
        </w:rPr>
        <w:lastRenderedPageBreak/>
        <w:t>Allgemeine Bedingungen Bauarbeiten</w:t>
      </w:r>
    </w:p>
    <w:p w:rsidR="000D6E72" w:rsidRPr="00213B64" w:rsidRDefault="000D6E72" w:rsidP="0057486D">
      <w:pPr>
        <w:pStyle w:val="AufzhlungNummer"/>
        <w:tabs>
          <w:tab w:val="num" w:pos="425"/>
        </w:tabs>
        <w:spacing w:before="120" w:line="240" w:lineRule="auto"/>
        <w:ind w:left="426" w:hanging="426"/>
        <w:jc w:val="both"/>
      </w:pPr>
      <w:r w:rsidRPr="00213B64">
        <w:t xml:space="preserve">Vor Ausführung der Arbeiten sind diese mit dem zuständigen Kreisbauamt abzusprechen und die entsprechenden Weisungen einzuholen. Der Baubeginn ist frühzeitig zu melden. Bauarbeiten im Strassenbereich dürfen erst erfolgen, wenn die Bewilligung in Rechtskraft erwachsen ist. Es gilt die "Weisung für das Verhalten bei Arbeiten auf Kantonsstrassen". Diese kann im Internet unter </w:t>
      </w:r>
      <w:hyperlink r:id="rId8" w:history="1">
        <w:r w:rsidR="00563777" w:rsidRPr="00213B64">
          <w:rPr>
            <w:rStyle w:val="Hyperlink"/>
            <w:color w:val="1F497D" w:themeColor="text2"/>
          </w:rPr>
          <w:t>http://www.so.ch/departemente/bau-und-justiz/amt-fuer-verkehr-tiefbau/avt-downloads</w:t>
        </w:r>
      </w:hyperlink>
      <w:r w:rsidRPr="00213B64">
        <w:t xml:space="preserve"> heruntergeladen werden.</w:t>
      </w:r>
    </w:p>
    <w:p w:rsidR="000D6E72" w:rsidRPr="00213B64" w:rsidRDefault="000D6E72" w:rsidP="0057486D">
      <w:pPr>
        <w:pStyle w:val="AufzhlungNummer"/>
        <w:tabs>
          <w:tab w:val="num" w:pos="425"/>
        </w:tabs>
        <w:spacing w:before="120" w:line="240" w:lineRule="auto"/>
        <w:ind w:left="426" w:hanging="426"/>
        <w:jc w:val="both"/>
      </w:pPr>
      <w:r w:rsidRPr="00213B64">
        <w:t>Der Verkehr auf der Kantonsstrasse darf durch die bewilligten Arbeiten nicht erheblich gestört oder gefährdet werden. Die Baustelle ist gemäss den SN-Normen zu signalisieren und bei Nacht zu beleuchten. Für umfangreichere Arbeiten sind die Signalisationsmassnahmen mit dem Kreisbauamt und den Polizeiorganen rechtzeitig abzusprechen. Für den Betrieb einer Lichtsignalanlage ist in jedem Falle die Bewilligung des Kreisbauamtes einzuholen.</w:t>
      </w:r>
    </w:p>
    <w:p w:rsidR="000D6E72" w:rsidRPr="00213B64" w:rsidRDefault="000D6E72" w:rsidP="0057486D">
      <w:pPr>
        <w:pStyle w:val="AufzhlungNummer"/>
        <w:tabs>
          <w:tab w:val="num" w:pos="425"/>
        </w:tabs>
        <w:spacing w:before="120" w:line="240" w:lineRule="auto"/>
        <w:ind w:left="426" w:hanging="426"/>
        <w:jc w:val="both"/>
      </w:pPr>
      <w:r w:rsidRPr="00213B64">
        <w:t>Werden durch die Arbeiten bestehende Werkleitungen berührt, sind die besonderen Weisungen der Werkeigentümer frühzeitig einzuholen. Die neue Leitung ist durch den/die EigentümerIn einzumessen, so dass durch Dritte die Lage jederzeit kostenlos ermittelt werden kann. Für neue Werkleitungen sowie für Leerrohre ist eine Durchleitungsgebühr zu entrichten. Dem Kreisbauamt ist ein Ausführungsplan einzureichen.</w:t>
      </w:r>
    </w:p>
    <w:p w:rsidR="000D6E72" w:rsidRPr="00213B64" w:rsidRDefault="000D6E72" w:rsidP="0057486D">
      <w:pPr>
        <w:pStyle w:val="AufzhlungNummer"/>
        <w:tabs>
          <w:tab w:val="num" w:pos="425"/>
        </w:tabs>
        <w:spacing w:before="120" w:line="240" w:lineRule="auto"/>
        <w:ind w:left="426" w:hanging="426"/>
        <w:jc w:val="both"/>
      </w:pPr>
      <w:r w:rsidRPr="00213B64">
        <w:t>Der/die BewilligungsinhaberIn und seine/ihre RechtsnachfolgerIn haften für alle Schäden, welche beim Bau, durch den Bestand und die Benützung oder bei Reparaturen der Anlage dem Staate, den Gemeinden oder Dritten verursacht wird. Es gelten die allgemeinen haftungsrechtlichen Bestimmungen.</w:t>
      </w:r>
    </w:p>
    <w:p w:rsidR="00426A42" w:rsidRPr="00213B64" w:rsidRDefault="00426A42" w:rsidP="0057486D">
      <w:pPr>
        <w:pStyle w:val="AufzhlungNummer"/>
        <w:tabs>
          <w:tab w:val="num" w:pos="425"/>
        </w:tabs>
        <w:spacing w:before="120" w:line="240" w:lineRule="auto"/>
        <w:ind w:left="426" w:hanging="426"/>
        <w:jc w:val="both"/>
      </w:pPr>
      <w:r w:rsidRPr="00213B64">
        <w:t>Bauarbeiten im Kantonsstrassenbereich dürfen nur durch versierte Tiefbauunternehmungen ausgeführt werden. Das Kreisbauamt hat das Recht, eine vom Bauherrn gewählte ungeeignete Unternehmung abzulehnen.</w:t>
      </w:r>
    </w:p>
    <w:p w:rsidR="00391FA4" w:rsidRPr="00213B64" w:rsidRDefault="00391FA4" w:rsidP="0057486D">
      <w:pPr>
        <w:pStyle w:val="AufzhlungNummer"/>
        <w:tabs>
          <w:tab w:val="num" w:pos="425"/>
        </w:tabs>
        <w:spacing w:before="120" w:line="240" w:lineRule="auto"/>
        <w:ind w:left="426" w:hanging="426"/>
        <w:jc w:val="both"/>
      </w:pPr>
      <w:r w:rsidRPr="00213B64">
        <w:t>Provisorische Grabenüberbrückungen</w:t>
      </w:r>
      <w:r w:rsidR="004648EF" w:rsidRPr="00213B64">
        <w:t>; d</w:t>
      </w:r>
      <w:r w:rsidRPr="00213B64">
        <w:t>ie Stahlplatten sind auf das bestehende Belagsniveau bündig einzubauen.</w:t>
      </w:r>
    </w:p>
    <w:p w:rsidR="000D6E72" w:rsidRPr="00213B64" w:rsidRDefault="000D6E72" w:rsidP="0057486D">
      <w:pPr>
        <w:pStyle w:val="AufzhlungNummer"/>
        <w:tabs>
          <w:tab w:val="num" w:pos="425"/>
        </w:tabs>
        <w:spacing w:before="120" w:line="240" w:lineRule="auto"/>
        <w:ind w:left="426" w:hanging="426"/>
        <w:jc w:val="both"/>
      </w:pPr>
      <w:r w:rsidRPr="00213B64">
        <w:t>Nach Ausführung der Arbeiten ist die Strasse nach den Weisungen des Kreisbauamtes unverzüglich provisorisch wie folgt in Stand zu stellen:</w:t>
      </w:r>
    </w:p>
    <w:p w:rsidR="000D6E72" w:rsidRPr="00213B64" w:rsidRDefault="000D6E72" w:rsidP="0057486D">
      <w:pPr>
        <w:pStyle w:val="AufzhlungZeichen"/>
        <w:numPr>
          <w:ilvl w:val="0"/>
          <w:numId w:val="21"/>
        </w:numPr>
        <w:spacing w:line="240" w:lineRule="auto"/>
        <w:ind w:left="709" w:hanging="284"/>
        <w:jc w:val="both"/>
      </w:pPr>
      <w:r w:rsidRPr="00213B64">
        <w:t>Lehmiges Material darf nicht wieder eingefüllt werden, sondern ist durch Wandkies zu ersetzen. Die Auffüllung ist in Schichten von 30 cm Stärke einzubringen und zu verdichten.</w:t>
      </w:r>
    </w:p>
    <w:p w:rsidR="000D6E72" w:rsidRPr="00213B64" w:rsidRDefault="000D6E72" w:rsidP="0057486D">
      <w:pPr>
        <w:pStyle w:val="AufzhlungZeichen"/>
        <w:numPr>
          <w:ilvl w:val="0"/>
          <w:numId w:val="21"/>
        </w:numPr>
        <w:spacing w:line="240" w:lineRule="auto"/>
        <w:ind w:left="709" w:hanging="284"/>
        <w:jc w:val="both"/>
      </w:pPr>
      <w:r w:rsidRPr="00213B64">
        <w:t>Beim Auftreten von Sickerwasser, insbesondere bei Bergdruck, ist dieses zu fassen und abzuleiten.</w:t>
      </w:r>
    </w:p>
    <w:p w:rsidR="000D6E72" w:rsidRPr="00213B64" w:rsidRDefault="000D6E72" w:rsidP="0057486D">
      <w:pPr>
        <w:pStyle w:val="AufzhlungZeichen"/>
        <w:numPr>
          <w:ilvl w:val="0"/>
          <w:numId w:val="21"/>
        </w:numPr>
        <w:spacing w:line="240" w:lineRule="auto"/>
        <w:ind w:left="709" w:hanging="284"/>
        <w:jc w:val="both"/>
      </w:pPr>
      <w:r w:rsidRPr="00213B64">
        <w:t>Der Graben muss nach dem Wiedereinfüllen sofort mit einer mindestens 12 cm starken Heissmischtragschicht (AC T) oder im Winter ausnahmsweise mit Kaltasphalt überdeckt werden und zwar vollständig eben mit dem die Flickstelle umgeben</w:t>
      </w:r>
      <w:r w:rsidR="0057486D" w:rsidRPr="00213B64">
        <w:t>den Fahrbahn- oder Trottoirbelag.</w:t>
      </w:r>
    </w:p>
    <w:p w:rsidR="000D6E72" w:rsidRPr="00213B64" w:rsidRDefault="000D6E72" w:rsidP="0057486D">
      <w:pPr>
        <w:pStyle w:val="AufzhlungNummer"/>
        <w:tabs>
          <w:tab w:val="num" w:pos="425"/>
        </w:tabs>
        <w:spacing w:before="120" w:line="240" w:lineRule="auto"/>
        <w:ind w:left="426" w:hanging="426"/>
        <w:jc w:val="both"/>
      </w:pPr>
      <w:r w:rsidRPr="00213B64">
        <w:t>Die definitive Instandstellung erfolgt später, nach abgeklungenen Setzungen, durch das Kreisbauamt oder durch eine von dieser Amtsstelle beauftragte Unternehmung. Die Arbeiten sind nach Weisungen des Kreisbauamtes auszuführen. Der/die BewilligungsempfängerIn hat die Kosten der definitiven Instandstellung der Aufbrüche und allenfalls nachträgliche Ergänzungsarbeiten zu bezahlen. Es werden die tatsächlichen Kosten in Rechnung gestellt.</w:t>
      </w:r>
    </w:p>
    <w:p w:rsidR="000D6E72" w:rsidRPr="00213B64" w:rsidRDefault="000D6E72" w:rsidP="0057486D">
      <w:pPr>
        <w:pStyle w:val="AufzhlungNummer"/>
        <w:tabs>
          <w:tab w:val="num" w:pos="425"/>
        </w:tabs>
        <w:spacing w:before="120" w:line="240" w:lineRule="auto"/>
        <w:ind w:left="426" w:hanging="426"/>
        <w:jc w:val="both"/>
      </w:pPr>
      <w:r w:rsidRPr="00213B64">
        <w:t>Der/die BewilligungsempfängerIn ist verpflichtet, seine/ihre Leitung zu verlegen, wenn vom Kanton eine Benützung des Grundstücks beabsichtigt ist, die sich mit der Leitungsführung nicht verträgt (ZGB Art. 693). Die mit der Verlegung verbundenen Kosten sind grundsätzlich vom/von der BewilligungsempfängerIn zu tragen.</w:t>
      </w:r>
    </w:p>
    <w:p w:rsidR="000D6E72" w:rsidRPr="00213B64" w:rsidRDefault="000D6E72" w:rsidP="0057486D">
      <w:pPr>
        <w:pStyle w:val="AufzhlungNummer"/>
        <w:tabs>
          <w:tab w:val="num" w:pos="425"/>
        </w:tabs>
        <w:spacing w:before="120" w:line="240" w:lineRule="auto"/>
        <w:ind w:left="426" w:hanging="426"/>
        <w:jc w:val="both"/>
      </w:pPr>
      <w:r w:rsidRPr="00213B64">
        <w:t>Der Staat behält sich das Recht vor, die vorstehenden Bedingungen zu ändern oder diese Bewilligung aus wichtigen Gründen zu widerrufen.</w:t>
      </w:r>
    </w:p>
    <w:p w:rsidR="000D6E72" w:rsidRPr="00213B64" w:rsidRDefault="000D6E72" w:rsidP="0057486D">
      <w:pPr>
        <w:pStyle w:val="AufzhlungNummer"/>
        <w:tabs>
          <w:tab w:val="num" w:pos="425"/>
        </w:tabs>
        <w:spacing w:before="120" w:line="240" w:lineRule="auto"/>
        <w:ind w:left="426" w:hanging="426"/>
        <w:jc w:val="both"/>
      </w:pPr>
      <w:r w:rsidRPr="00213B64">
        <w:t>Mit Beginn der Arbeiten unterzieht sich der/die GesuchstellerIn den vorstehenden Auflagen und Beding</w:t>
      </w:r>
      <w:r w:rsidR="0057486D" w:rsidRPr="00213B64">
        <w:t>-</w:t>
      </w:r>
      <w:r w:rsidRPr="00213B64">
        <w:t>ungen.</w:t>
      </w:r>
    </w:p>
    <w:p w:rsidR="0057486D" w:rsidRPr="00213B64" w:rsidRDefault="000D6E72" w:rsidP="0057486D">
      <w:pPr>
        <w:pStyle w:val="AufzhlungNummer"/>
        <w:tabs>
          <w:tab w:val="num" w:pos="425"/>
        </w:tabs>
        <w:spacing w:before="120" w:line="240" w:lineRule="auto"/>
        <w:ind w:left="426" w:hanging="426"/>
        <w:jc w:val="both"/>
      </w:pPr>
      <w:r w:rsidRPr="00213B64">
        <w:t>Gegen diese Bewilligung kann innert 10 Tagen seit Zustellung beim Regierungsrat Einsprache eingereicht werden; diese soll einen Antrag und eine Begründung enthalten.</w:t>
      </w:r>
    </w:p>
    <w:p w:rsidR="000D6E72" w:rsidRDefault="002C14C6" w:rsidP="0057486D">
      <w:pPr>
        <w:pStyle w:val="AufzhlungNummer"/>
        <w:numPr>
          <w:ilvl w:val="0"/>
          <w:numId w:val="0"/>
        </w:numPr>
        <w:spacing w:before="120" w:line="240" w:lineRule="auto"/>
        <w:ind w:left="426"/>
        <w:jc w:val="both"/>
      </w:pPr>
      <w:r>
        <w:br/>
      </w:r>
      <w:r>
        <w:br/>
      </w:r>
    </w:p>
    <w:p w:rsidR="009B7CEF" w:rsidRDefault="009B7CEF" w:rsidP="009B7CEF">
      <w:pPr>
        <w:pStyle w:val="AufzhlungNummer"/>
        <w:numPr>
          <w:ilvl w:val="0"/>
          <w:numId w:val="0"/>
        </w:numPr>
        <w:spacing w:before="120" w:line="240" w:lineRule="auto"/>
        <w:ind w:left="284" w:hanging="284"/>
      </w:pPr>
    </w:p>
    <w:p w:rsidR="009B7CEF" w:rsidRDefault="009B7CEF" w:rsidP="009B7CEF">
      <w:pPr>
        <w:pStyle w:val="AufzhlungNummer"/>
        <w:numPr>
          <w:ilvl w:val="0"/>
          <w:numId w:val="0"/>
        </w:numPr>
        <w:spacing w:before="120" w:line="240" w:lineRule="auto"/>
        <w:ind w:left="284" w:hanging="284"/>
      </w:pPr>
    </w:p>
    <w:p w:rsidR="000D6E72" w:rsidRPr="00727F3E" w:rsidRDefault="000D6E72" w:rsidP="000D6E72">
      <w:pPr>
        <w:pStyle w:val="berschrift1"/>
        <w:spacing w:before="0"/>
        <w:rPr>
          <w:sz w:val="22"/>
          <w:szCs w:val="22"/>
        </w:rPr>
      </w:pPr>
      <w:r w:rsidRPr="00727F3E">
        <w:rPr>
          <w:sz w:val="22"/>
          <w:szCs w:val="22"/>
        </w:rPr>
        <w:t>Besondere Bedingungen</w:t>
      </w:r>
    </w:p>
    <w:p w:rsidR="000D6E72" w:rsidRDefault="002C14C6" w:rsidP="00727F3E">
      <w:pPr>
        <w:pStyle w:val="AufzhlungNummer"/>
        <w:numPr>
          <w:ilvl w:val="0"/>
          <w:numId w:val="20"/>
        </w:numPr>
        <w:tabs>
          <w:tab w:val="clear" w:pos="360"/>
          <w:tab w:val="num" w:pos="425"/>
        </w:tabs>
        <w:spacing w:before="120"/>
        <w:ind w:left="425" w:hanging="425"/>
      </w:pPr>
      <w:r>
        <w:t>Der Belagseinbau darf durch den Unternehmer erst nach</w:t>
      </w:r>
      <w:r w:rsidR="00426A42">
        <w:t xml:space="preserve"> Abnahme und Freigabe durch den Strassenmeister des Kreisbauamtes erfolgen.</w:t>
      </w:r>
    </w:p>
    <w:p w:rsidR="000D6E72" w:rsidRDefault="000D6E72" w:rsidP="000D6E72">
      <w:pPr>
        <w:pStyle w:val="berschrift2"/>
      </w:pPr>
      <w:r>
        <w:t>Instandsetzung von Asphaltbetonbelägen über Gräben</w:t>
      </w:r>
      <w:r w:rsidR="000711B5">
        <w:br/>
      </w:r>
    </w:p>
    <w:p w:rsidR="000D6E72" w:rsidRDefault="000D6E72" w:rsidP="000D6E72">
      <w:pPr>
        <w:pStyle w:val="berschrift2"/>
        <w:spacing w:before="0"/>
      </w:pPr>
      <w:r>
        <w:t>Phase 1</w:t>
      </w:r>
    </w:p>
    <w:p w:rsidR="009A12FB" w:rsidRDefault="000711B5" w:rsidP="009A12FB">
      <w:pPr>
        <w:pStyle w:val="AufzhlungZeichen"/>
        <w:numPr>
          <w:ilvl w:val="0"/>
          <w:numId w:val="21"/>
        </w:numPr>
      </w:pPr>
      <w:r>
        <w:t>Nachschneiden des Belages</w:t>
      </w:r>
    </w:p>
    <w:p w:rsidR="000711B5" w:rsidRDefault="000711B5" w:rsidP="009A12FB">
      <w:pPr>
        <w:pStyle w:val="AufzhlungZeichen"/>
        <w:numPr>
          <w:ilvl w:val="0"/>
          <w:numId w:val="21"/>
        </w:numPr>
      </w:pPr>
      <w:r>
        <w:t xml:space="preserve">Die Breite W muss mindestens gleich der Dicke der </w:t>
      </w:r>
      <w:r w:rsidR="002C14C6">
        <w:t>Fundationsschicht sein. Verbleibt ein Stre</w:t>
      </w:r>
      <w:r w:rsidR="00391FA4">
        <w:t>ifen bitumenhaltiger Schichten</w:t>
      </w:r>
      <w:r w:rsidR="002C14C6">
        <w:t xml:space="preserve"> &lt; 0.50 m bis zum Strassenrand, muss dieser schmale Streifen ebenfalls erneuert werden.</w:t>
      </w:r>
    </w:p>
    <w:p w:rsidR="009A12FB" w:rsidRDefault="009A12FB" w:rsidP="009A12FB">
      <w:pPr>
        <w:pStyle w:val="AufzhlungZeichen"/>
        <w:numPr>
          <w:ilvl w:val="0"/>
          <w:numId w:val="21"/>
        </w:numPr>
      </w:pPr>
      <w:r>
        <w:t>Die Belagsecken sind mit dem Kompressorspaten nachzubearbeiten</w:t>
      </w:r>
    </w:p>
    <w:p w:rsidR="009A12FB" w:rsidRDefault="009A12FB" w:rsidP="009A12FB">
      <w:pPr>
        <w:pStyle w:val="AufzhlungZeichen"/>
        <w:numPr>
          <w:ilvl w:val="0"/>
          <w:numId w:val="21"/>
        </w:numPr>
      </w:pPr>
      <w:r>
        <w:t>Erstellen der Reinplanie</w:t>
      </w:r>
    </w:p>
    <w:p w:rsidR="009A12FB" w:rsidRDefault="009A12FB" w:rsidP="002C14C6">
      <w:pPr>
        <w:pStyle w:val="AufzhlungZeichen"/>
        <w:numPr>
          <w:ilvl w:val="0"/>
          <w:numId w:val="21"/>
        </w:numPr>
      </w:pPr>
      <w:r>
        <w:t>Vorbehandlung der Schnittflächen (Voranstrich</w:t>
      </w:r>
      <w:r w:rsidR="002C14C6">
        <w:t xml:space="preserve"> mit Fugenmasse</w:t>
      </w:r>
      <w:r>
        <w:t>)</w:t>
      </w:r>
    </w:p>
    <w:p w:rsidR="002C14C6" w:rsidRDefault="00A11868" w:rsidP="002C14C6">
      <w:pPr>
        <w:pStyle w:val="AufzhlungZeichen"/>
        <w:numPr>
          <w:ilvl w:val="0"/>
          <w:numId w:val="21"/>
        </w:numPr>
      </w:pPr>
      <w:r>
        <w:t>Einbauen</w:t>
      </w:r>
      <w:r w:rsidR="002C14C6">
        <w:t xml:space="preserve"> der Tragschicht bis Fahrbahnoberfläche</w:t>
      </w:r>
    </w:p>
    <w:p w:rsidR="002C14C6" w:rsidRDefault="00391FA4" w:rsidP="002C14C6">
      <w:pPr>
        <w:pStyle w:val="AufzhlungZeichen"/>
        <w:numPr>
          <w:ilvl w:val="0"/>
          <w:numId w:val="0"/>
        </w:numPr>
        <w:spacing w:before="3600"/>
      </w:pPr>
      <w:r>
        <w:rPr>
          <w:noProof/>
          <w:lang w:val="de-DE" w:eastAsia="de-DE"/>
        </w:rPr>
        <w:drawing>
          <wp:anchor distT="0" distB="0" distL="114300" distR="114300" simplePos="0" relativeHeight="251660288" behindDoc="0" locked="0" layoutInCell="1" allowOverlap="1">
            <wp:simplePos x="0" y="0"/>
            <wp:positionH relativeFrom="column">
              <wp:posOffset>-49530</wp:posOffset>
            </wp:positionH>
            <wp:positionV relativeFrom="paragraph">
              <wp:posOffset>366395</wp:posOffset>
            </wp:positionV>
            <wp:extent cx="6324600" cy="3629933"/>
            <wp:effectExtent l="19050" t="19050" r="19050" b="279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24600" cy="3629933"/>
                    </a:xfrm>
                    <a:prstGeom prst="rect">
                      <a:avLst/>
                    </a:prstGeom>
                    <a:noFill/>
                    <a:ln w="1270">
                      <a:solidFill>
                        <a:schemeClr val="tx1"/>
                      </a:solidFill>
                    </a:ln>
                  </pic:spPr>
                </pic:pic>
              </a:graphicData>
            </a:graphic>
          </wp:anchor>
        </w:drawing>
      </w:r>
      <w:r w:rsidR="002C14C6">
        <w:rPr>
          <w:noProof/>
        </w:rPr>
        <w:t xml:space="preserve">                        </w:t>
      </w:r>
      <w:r w:rsidR="002C14C6">
        <w:br/>
      </w:r>
      <w:r w:rsidR="002C14C6">
        <w:br/>
      </w:r>
      <w:r w:rsidR="002C14C6">
        <w:br/>
      </w:r>
      <w:r w:rsidR="002C14C6">
        <w:br/>
      </w:r>
      <w:r w:rsidR="002C14C6">
        <w:br/>
      </w:r>
      <w:r w:rsidR="002C14C6">
        <w:br/>
      </w:r>
      <w:r w:rsidR="002C14C6">
        <w:br/>
      </w:r>
      <w:r w:rsidR="002C14C6">
        <w:br/>
      </w:r>
      <w:r w:rsidR="002C14C6">
        <w:br/>
      </w:r>
      <w:r w:rsidR="002C14C6">
        <w:br/>
      </w:r>
    </w:p>
    <w:p w:rsidR="009A12FB" w:rsidRDefault="009A12FB" w:rsidP="002C14C6">
      <w:pPr>
        <w:pStyle w:val="AufzhlungZeichen"/>
        <w:numPr>
          <w:ilvl w:val="0"/>
          <w:numId w:val="0"/>
        </w:numPr>
        <w:spacing w:before="3600"/>
      </w:pPr>
      <w:r>
        <w:t>Phase 2</w:t>
      </w:r>
      <w:r>
        <w:br/>
      </w:r>
      <w:r w:rsidRPr="002C14C6">
        <w:rPr>
          <w:sz w:val="18"/>
        </w:rPr>
        <w:t>(nach einem Jahr durch das Kreisbauamt)</w:t>
      </w:r>
    </w:p>
    <w:p w:rsidR="009A12FB" w:rsidRDefault="002C14C6" w:rsidP="009A12FB">
      <w:pPr>
        <w:pStyle w:val="AufzhlungZeichen"/>
        <w:numPr>
          <w:ilvl w:val="0"/>
          <w:numId w:val="21"/>
        </w:numPr>
      </w:pPr>
      <w:r>
        <w:t xml:space="preserve">Abfräsen </w:t>
      </w:r>
      <w:r w:rsidR="009A12FB">
        <w:t>auf Stärke Deckschicht mit 10 - 15 cm seitlicher Überlappung</w:t>
      </w:r>
    </w:p>
    <w:p w:rsidR="009A12FB" w:rsidRDefault="009A12FB" w:rsidP="009A12FB">
      <w:pPr>
        <w:pStyle w:val="AufzhlungZeichen"/>
        <w:numPr>
          <w:ilvl w:val="0"/>
          <w:numId w:val="21"/>
        </w:numPr>
      </w:pPr>
      <w:r>
        <w:t>Reinigung und Voranstrich der Fräsfläche mit Haftvermittler</w:t>
      </w:r>
    </w:p>
    <w:p w:rsidR="009A12FB" w:rsidRDefault="009A12FB" w:rsidP="009A12FB">
      <w:pPr>
        <w:pStyle w:val="AufzhlungZeichen"/>
        <w:numPr>
          <w:ilvl w:val="0"/>
          <w:numId w:val="21"/>
        </w:numPr>
      </w:pPr>
      <w:r>
        <w:t>Vorbehandlung der Schnittflächen</w:t>
      </w:r>
    </w:p>
    <w:p w:rsidR="009A12FB" w:rsidRDefault="009A12FB" w:rsidP="009A12FB">
      <w:pPr>
        <w:pStyle w:val="AufzhlungZeichen"/>
        <w:numPr>
          <w:ilvl w:val="0"/>
          <w:numId w:val="21"/>
        </w:numPr>
      </w:pPr>
      <w:r>
        <w:t>Einlegen eines Fugenbandes</w:t>
      </w:r>
      <w:r w:rsidR="002C14C6">
        <w:t xml:space="preserve"> inkl. Primer</w:t>
      </w:r>
    </w:p>
    <w:p w:rsidR="009A12FB" w:rsidRDefault="009A12FB" w:rsidP="009A12FB">
      <w:pPr>
        <w:pStyle w:val="AufzhlungZeichen"/>
        <w:numPr>
          <w:ilvl w:val="0"/>
          <w:numId w:val="21"/>
        </w:numPr>
      </w:pPr>
      <w:r>
        <w:t>Einbau Deckschicht</w:t>
      </w:r>
    </w:p>
    <w:p w:rsidR="002C14C6" w:rsidRPr="009E2585" w:rsidRDefault="00391FA4" w:rsidP="00953F7C">
      <w:pPr>
        <w:spacing w:before="3600" w:line="259" w:lineRule="auto"/>
        <w:rPr>
          <w:b/>
        </w:rPr>
      </w:pPr>
      <w:r>
        <w:rPr>
          <w:noProof/>
          <w:lang w:val="de-DE" w:eastAsia="de-DE"/>
        </w:rPr>
        <w:drawing>
          <wp:anchor distT="0" distB="0" distL="114300" distR="114300" simplePos="0" relativeHeight="251661312" behindDoc="0" locked="0" layoutInCell="1" allowOverlap="1">
            <wp:simplePos x="0" y="0"/>
            <wp:positionH relativeFrom="column">
              <wp:posOffset>-57150</wp:posOffset>
            </wp:positionH>
            <wp:positionV relativeFrom="paragraph">
              <wp:posOffset>128270</wp:posOffset>
            </wp:positionV>
            <wp:extent cx="6316980" cy="3563425"/>
            <wp:effectExtent l="0" t="0" r="762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16980" cy="3563425"/>
                    </a:xfrm>
                    <a:prstGeom prst="rect">
                      <a:avLst/>
                    </a:prstGeom>
                    <a:noFill/>
                    <a:ln>
                      <a:noFill/>
                    </a:ln>
                  </pic:spPr>
                </pic:pic>
              </a:graphicData>
            </a:graphic>
          </wp:anchor>
        </w:drawing>
      </w:r>
      <w:r w:rsidR="002C14C6">
        <w:rPr>
          <w:noProof/>
        </w:rPr>
        <w:br/>
      </w:r>
      <w:r w:rsidR="002C14C6">
        <w:rPr>
          <w:noProof/>
        </w:rPr>
        <w:br/>
      </w:r>
      <w:r w:rsidR="002C14C6">
        <w:rPr>
          <w:noProof/>
        </w:rPr>
        <w:br/>
      </w:r>
      <w:r w:rsidR="002C14C6">
        <w:rPr>
          <w:noProof/>
        </w:rPr>
        <w:br/>
      </w:r>
      <w:r w:rsidR="002C14C6">
        <w:rPr>
          <w:noProof/>
        </w:rPr>
        <w:br/>
      </w:r>
      <w:r w:rsidR="002C14C6">
        <w:rPr>
          <w:noProof/>
        </w:rPr>
        <w:br/>
      </w:r>
      <w:r w:rsidR="002C14C6">
        <w:rPr>
          <w:noProof/>
        </w:rPr>
        <w:br/>
      </w:r>
      <w:r w:rsidR="002C14C6">
        <w:rPr>
          <w:noProof/>
        </w:rPr>
        <w:br/>
      </w:r>
      <w:r w:rsidR="002C14C6">
        <w:rPr>
          <w:noProof/>
        </w:rPr>
        <w:br/>
      </w:r>
    </w:p>
    <w:p w:rsidR="009A12FB" w:rsidRDefault="009A12FB" w:rsidP="0057486D">
      <w:pPr>
        <w:pStyle w:val="AufzhlungNummer"/>
        <w:numPr>
          <w:ilvl w:val="0"/>
          <w:numId w:val="20"/>
        </w:numPr>
        <w:tabs>
          <w:tab w:val="clear" w:pos="360"/>
          <w:tab w:val="num" w:pos="425"/>
        </w:tabs>
        <w:ind w:left="425" w:hanging="425"/>
        <w:jc w:val="both"/>
      </w:pPr>
      <w:r>
        <w:t>Für Folgeschäden des Aufbruches am Strassenkoffer und an Strassenbelägen, die einen vorzeitigen Ersatz des gesamten Strassenbelages erfordern, wird ein Kostenbeitrag des Bewilligungsempfängers vorbehalten.</w:t>
      </w:r>
      <w:r>
        <w:br/>
      </w:r>
    </w:p>
    <w:p w:rsidR="0057486D" w:rsidRDefault="009A12FB" w:rsidP="0057486D">
      <w:pPr>
        <w:pStyle w:val="AufzhlungNummer"/>
        <w:numPr>
          <w:ilvl w:val="0"/>
          <w:numId w:val="20"/>
        </w:numPr>
        <w:tabs>
          <w:tab w:val="clear" w:pos="360"/>
          <w:tab w:val="num" w:pos="425"/>
        </w:tabs>
        <w:ind w:left="425" w:hanging="425"/>
        <w:jc w:val="both"/>
      </w:pPr>
      <w:r>
        <w:t xml:space="preserve">Bezüglich Anmeldeschlaufen von Lichtsignalanlagen ist in jedem Fall vor Baubeginn mit den </w:t>
      </w:r>
      <w:r w:rsidR="00A11868">
        <w:t>Verantwortlichen</w:t>
      </w:r>
      <w:r>
        <w:t xml:space="preserve"> Kontakt aufzunehmen.</w:t>
      </w:r>
    </w:p>
    <w:p w:rsidR="009A12FB" w:rsidRDefault="009A12FB" w:rsidP="0057486D">
      <w:pPr>
        <w:pStyle w:val="AufzhlungNummer"/>
        <w:numPr>
          <w:ilvl w:val="0"/>
          <w:numId w:val="0"/>
        </w:numPr>
        <w:ind w:left="284" w:hanging="284"/>
        <w:jc w:val="both"/>
      </w:pPr>
    </w:p>
    <w:p w:rsidR="009A12FB" w:rsidRDefault="00426A42" w:rsidP="0057486D">
      <w:pPr>
        <w:pStyle w:val="AufzhlungNummer"/>
        <w:numPr>
          <w:ilvl w:val="0"/>
          <w:numId w:val="20"/>
        </w:numPr>
        <w:tabs>
          <w:tab w:val="clear" w:pos="360"/>
          <w:tab w:val="num" w:pos="425"/>
        </w:tabs>
        <w:ind w:left="425" w:hanging="425"/>
        <w:jc w:val="both"/>
      </w:pPr>
      <w:r>
        <w:t>Werden Randabschlüsse oder Wassersteine untergraben, müssen diese nach dem Widereinfüllen des Grabens neu versetzt und einbetoniert werden</w:t>
      </w:r>
      <w:r w:rsidR="009A12FB">
        <w:t>.</w:t>
      </w:r>
    </w:p>
    <w:p w:rsidR="009A12FB" w:rsidRDefault="009A12FB" w:rsidP="009A12FB">
      <w:pPr>
        <w:pStyle w:val="AufzhlungNummer"/>
        <w:numPr>
          <w:ilvl w:val="0"/>
          <w:numId w:val="0"/>
        </w:numPr>
        <w:ind w:left="425"/>
      </w:pPr>
    </w:p>
    <w:p w:rsidR="006E4A13" w:rsidRDefault="006E4A13" w:rsidP="009A12FB">
      <w:pPr>
        <w:pStyle w:val="AufzhlungNummer"/>
        <w:numPr>
          <w:ilvl w:val="0"/>
          <w:numId w:val="0"/>
        </w:numPr>
        <w:ind w:left="425"/>
      </w:pPr>
    </w:p>
    <w:p w:rsidR="00391FA4" w:rsidRDefault="00391FA4" w:rsidP="009A12FB">
      <w:pPr>
        <w:pStyle w:val="AufzhlungNummer"/>
        <w:numPr>
          <w:ilvl w:val="0"/>
          <w:numId w:val="0"/>
        </w:numPr>
        <w:ind w:left="425"/>
      </w:pPr>
    </w:p>
    <w:p w:rsidR="00391FA4" w:rsidRDefault="00391FA4" w:rsidP="009A12FB">
      <w:pPr>
        <w:pStyle w:val="AufzhlungNummer"/>
        <w:numPr>
          <w:ilvl w:val="0"/>
          <w:numId w:val="0"/>
        </w:numPr>
        <w:ind w:left="425"/>
      </w:pPr>
    </w:p>
    <w:p w:rsidR="00391FA4" w:rsidRDefault="00391FA4" w:rsidP="009A12FB">
      <w:pPr>
        <w:pStyle w:val="AufzhlungNummer"/>
        <w:numPr>
          <w:ilvl w:val="0"/>
          <w:numId w:val="0"/>
        </w:numPr>
        <w:ind w:left="425"/>
      </w:pPr>
    </w:p>
    <w:p w:rsidR="00391FA4" w:rsidRDefault="00391FA4" w:rsidP="009A12FB">
      <w:pPr>
        <w:pStyle w:val="AufzhlungNummer"/>
        <w:numPr>
          <w:ilvl w:val="0"/>
          <w:numId w:val="0"/>
        </w:numPr>
        <w:ind w:left="425"/>
      </w:pPr>
    </w:p>
    <w:p w:rsidR="00391FA4" w:rsidRDefault="00391FA4" w:rsidP="009A12FB">
      <w:pPr>
        <w:pStyle w:val="AufzhlungNummer"/>
        <w:numPr>
          <w:ilvl w:val="0"/>
          <w:numId w:val="0"/>
        </w:numPr>
        <w:ind w:left="425"/>
      </w:pPr>
    </w:p>
    <w:p w:rsidR="00391FA4" w:rsidRDefault="00391FA4" w:rsidP="009A12FB">
      <w:pPr>
        <w:pStyle w:val="AufzhlungNummer"/>
        <w:numPr>
          <w:ilvl w:val="0"/>
          <w:numId w:val="0"/>
        </w:numPr>
        <w:ind w:left="425"/>
      </w:pPr>
    </w:p>
    <w:p w:rsidR="00391FA4" w:rsidRDefault="00391FA4" w:rsidP="009A12FB">
      <w:pPr>
        <w:pStyle w:val="AufzhlungNummer"/>
        <w:numPr>
          <w:ilvl w:val="0"/>
          <w:numId w:val="0"/>
        </w:numPr>
        <w:ind w:left="425"/>
      </w:pPr>
    </w:p>
    <w:p w:rsidR="00391FA4" w:rsidRDefault="00391FA4" w:rsidP="009A12FB">
      <w:pPr>
        <w:pStyle w:val="AufzhlungNummer"/>
        <w:numPr>
          <w:ilvl w:val="0"/>
          <w:numId w:val="0"/>
        </w:numPr>
        <w:ind w:left="425"/>
      </w:pPr>
    </w:p>
    <w:p w:rsidR="00391FA4" w:rsidRDefault="00391FA4" w:rsidP="009A12FB">
      <w:pPr>
        <w:pStyle w:val="AufzhlungNummer"/>
        <w:numPr>
          <w:ilvl w:val="0"/>
          <w:numId w:val="0"/>
        </w:numPr>
        <w:ind w:left="425"/>
      </w:pPr>
    </w:p>
    <w:p w:rsidR="00391FA4" w:rsidRDefault="00391FA4" w:rsidP="009A12FB">
      <w:pPr>
        <w:pStyle w:val="AufzhlungNummer"/>
        <w:numPr>
          <w:ilvl w:val="0"/>
          <w:numId w:val="0"/>
        </w:numPr>
        <w:ind w:left="425"/>
      </w:pPr>
    </w:p>
    <w:p w:rsidR="009B7CEF" w:rsidRDefault="009B7CEF" w:rsidP="009A12FB">
      <w:pPr>
        <w:pStyle w:val="AufzhlungNummer"/>
        <w:numPr>
          <w:ilvl w:val="0"/>
          <w:numId w:val="0"/>
        </w:numPr>
        <w:ind w:left="425"/>
      </w:pPr>
    </w:p>
    <w:p w:rsidR="006E4A13" w:rsidRDefault="006E4A13" w:rsidP="009A12FB">
      <w:pPr>
        <w:pStyle w:val="AufzhlungNummer"/>
        <w:numPr>
          <w:ilvl w:val="0"/>
          <w:numId w:val="0"/>
        </w:numPr>
        <w:ind w:left="425"/>
      </w:pPr>
    </w:p>
    <w:p w:rsidR="009A12FB" w:rsidRPr="00A53FBE" w:rsidRDefault="009A12FB" w:rsidP="009A12FB">
      <w:pPr>
        <w:pStyle w:val="AufzhlungNummer"/>
        <w:numPr>
          <w:ilvl w:val="0"/>
          <w:numId w:val="0"/>
        </w:numPr>
        <w:ind w:left="425" w:hanging="425"/>
        <w:rPr>
          <w:b/>
          <w:sz w:val="22"/>
          <w:szCs w:val="22"/>
        </w:rPr>
      </w:pPr>
      <w:r w:rsidRPr="00A53FBE">
        <w:rPr>
          <w:b/>
          <w:sz w:val="22"/>
          <w:szCs w:val="22"/>
        </w:rPr>
        <w:t>Allgemeine Bedingungen Arealbelegungen</w:t>
      </w:r>
    </w:p>
    <w:p w:rsidR="009A12FB" w:rsidRDefault="009A12FB" w:rsidP="0057486D">
      <w:pPr>
        <w:pStyle w:val="AufzhlungNummer"/>
        <w:numPr>
          <w:ilvl w:val="0"/>
          <w:numId w:val="22"/>
        </w:numPr>
        <w:tabs>
          <w:tab w:val="clear" w:pos="360"/>
          <w:tab w:val="num" w:pos="426"/>
        </w:tabs>
        <w:spacing w:before="120"/>
        <w:ind w:left="426" w:hanging="426"/>
        <w:jc w:val="both"/>
      </w:pPr>
      <w:r>
        <w:t>Die für allfällige Transporte verwendeten Fahrzeuge müssen sofort auf- oder abgeladen und wieder entfernt werden. Der Bewilligungsempfänger hat für die notwendige Ableitung des Strassenwassers und für die Reinhaltung des frei bleibenden Teils der Strasse zu sorgen.</w:t>
      </w:r>
    </w:p>
    <w:p w:rsidR="009A12FB" w:rsidRDefault="009A12FB" w:rsidP="0057486D">
      <w:pPr>
        <w:pStyle w:val="AufzhlungNummer"/>
        <w:tabs>
          <w:tab w:val="num" w:pos="425"/>
        </w:tabs>
        <w:spacing w:before="120"/>
        <w:ind w:left="426" w:hanging="426"/>
        <w:jc w:val="both"/>
      </w:pPr>
      <w:r>
        <w:t xml:space="preserve">Die Bewilligung gilt für die vorgesehene Dauer. Für eine Verlängerung dieser Dauer ist eine neue Bewilligung erforderlich. Auf den Zeitpunkt des Ablaufs der Bewilligung ist das Strassengebiet gänzlich zu räumen und zu säubern. Beschädigungen am Strassenbelag sind </w:t>
      </w:r>
      <w:r>
        <w:rPr>
          <w:b/>
        </w:rPr>
        <w:t>fachmännisch</w:t>
      </w:r>
      <w:r>
        <w:t xml:space="preserve"> auszubessern.</w:t>
      </w:r>
    </w:p>
    <w:p w:rsidR="009A12FB" w:rsidRDefault="009A12FB" w:rsidP="0057486D">
      <w:pPr>
        <w:pStyle w:val="AufzhlungNummer"/>
        <w:tabs>
          <w:tab w:val="num" w:pos="425"/>
        </w:tabs>
        <w:spacing w:before="120"/>
        <w:ind w:left="426" w:hanging="426"/>
        <w:jc w:val="both"/>
      </w:pPr>
      <w:r>
        <w:t>Der öffentliche und private Verkehr darf durch die Arbeiten nicht erheblich gehemmt oder irgendwie gefährdet werden. Die Baustelle ist sicher abzusperren und bei Nacht genügend zu beleuchten.</w:t>
      </w:r>
    </w:p>
    <w:p w:rsidR="009A12FB" w:rsidRDefault="009A12FB" w:rsidP="0057486D">
      <w:pPr>
        <w:pStyle w:val="AufzhlungNummer"/>
        <w:tabs>
          <w:tab w:val="num" w:pos="425"/>
        </w:tabs>
        <w:spacing w:before="120"/>
        <w:ind w:left="426" w:hanging="426"/>
        <w:jc w:val="both"/>
      </w:pPr>
      <w:r>
        <w:t>Der Bewilligungsempfänger haftet für alle Schäden, welche durch die Vornahme der Arbeit, dem Staat, der Gemeinde oder Dritten verursacht wird.</w:t>
      </w:r>
    </w:p>
    <w:p w:rsidR="009A12FB" w:rsidRDefault="009A12FB" w:rsidP="0057486D">
      <w:pPr>
        <w:pStyle w:val="AufzhlungNummer"/>
        <w:tabs>
          <w:tab w:val="num" w:pos="425"/>
        </w:tabs>
        <w:spacing w:before="120"/>
        <w:ind w:left="426" w:hanging="426"/>
        <w:jc w:val="both"/>
      </w:pPr>
      <w:r>
        <w:t>Die besonderen Anordnungen des zuständigen Kreisbauamtes während der Geltungsdauer der Bewilligung und für die Wiederherstellung des früheren Zustandes bleiben vorbehalten. Die vorliegende Bewilligung ist jederzeit widerruflich, wenn sich daraus Unzulänglichkeiten ergeben sollten.</w:t>
      </w:r>
    </w:p>
    <w:p w:rsidR="009A12FB" w:rsidRDefault="009A12FB" w:rsidP="0057486D">
      <w:pPr>
        <w:pStyle w:val="AufzhlungNummer"/>
        <w:tabs>
          <w:tab w:val="num" w:pos="425"/>
        </w:tabs>
        <w:spacing w:before="120"/>
        <w:ind w:left="426" w:hanging="426"/>
        <w:jc w:val="both"/>
      </w:pPr>
      <w:r>
        <w:t>Fussgängerpassagen haben eine lichte Breite von mindestens 1.50 m und eine Höhe von 2.20 m aufzuweisen. Die Vorschriften der SUVA sind einzuhalten.</w:t>
      </w:r>
    </w:p>
    <w:p w:rsidR="009A12FB" w:rsidRDefault="009A12FB" w:rsidP="0057486D">
      <w:pPr>
        <w:pStyle w:val="AufzhlungNummer"/>
        <w:tabs>
          <w:tab w:val="num" w:pos="425"/>
        </w:tabs>
        <w:spacing w:before="120"/>
        <w:ind w:left="426" w:hanging="426"/>
        <w:jc w:val="both"/>
      </w:pPr>
      <w:r>
        <w:t>Der Staat behält sich das Recht vor, die vorstehenden Bedingungen zu ändern oder diese Bewilligung aus wichtigen Gründen zu widerrufen, sowie die Instandstellung der Strasse/des Trottoirs auf Kosten des Bewilligungsempfängers ausführen zu lassen.</w:t>
      </w:r>
    </w:p>
    <w:p w:rsidR="009A12FB" w:rsidRDefault="009A12FB" w:rsidP="0057486D">
      <w:pPr>
        <w:pStyle w:val="AufzhlungNummer"/>
        <w:tabs>
          <w:tab w:val="num" w:pos="425"/>
        </w:tabs>
        <w:spacing w:before="120"/>
        <w:ind w:left="426" w:hanging="426"/>
        <w:jc w:val="both"/>
      </w:pPr>
      <w:r>
        <w:rPr>
          <w:b/>
        </w:rPr>
        <w:t>Besondere Bestimmungen:</w:t>
      </w:r>
      <w:r>
        <w:t xml:space="preserve"> Das Gerüst muss so erstellt werden, dass das Lichtraumprofil der Strasse nicht tangiert wird. Die äussersten Pfosten sind mit stehenden, rot-weissen Latten und einer Baustellenbeleuchtung zu versehen. Für die Fussgänger ist ein Durchgang offen zu halten. Die Lichte Höhe des Gerüstes über der Strasse hat mindestens 4.50 m zu betragen.</w:t>
      </w:r>
    </w:p>
    <w:p w:rsidR="009A12FB" w:rsidRDefault="009A12FB" w:rsidP="0057486D">
      <w:pPr>
        <w:pStyle w:val="AufzhlungNummer"/>
        <w:tabs>
          <w:tab w:val="num" w:pos="425"/>
        </w:tabs>
        <w:spacing w:before="120"/>
        <w:ind w:left="426" w:hanging="426"/>
        <w:jc w:val="both"/>
      </w:pPr>
      <w:r>
        <w:t>Mit Beginn der Arbeiten unterzieht sich der/die GesuchstellerIn den vorstehenden Auflagen und Bedingungen.</w:t>
      </w:r>
    </w:p>
    <w:p w:rsidR="009A12FB" w:rsidRPr="00A53FBE" w:rsidRDefault="009A12FB" w:rsidP="0057486D">
      <w:pPr>
        <w:pStyle w:val="AufzhlungNummer"/>
        <w:tabs>
          <w:tab w:val="num" w:pos="425"/>
        </w:tabs>
        <w:spacing w:before="120"/>
        <w:ind w:left="426" w:hanging="426"/>
        <w:jc w:val="both"/>
        <w:rPr>
          <w:sz w:val="24"/>
          <w:szCs w:val="24"/>
        </w:rPr>
      </w:pPr>
      <w:r>
        <w:t>Gegen diese Bewilligung kann innert 10 Tagen seit Zustellung beim Regierungsrat Einsprache eingereicht werden; diese soll einen Antrag und eine Begründung enthalten.</w:t>
      </w:r>
    </w:p>
    <w:sectPr w:rsidR="009A12FB" w:rsidRPr="00A53FBE" w:rsidSect="00423C51">
      <w:headerReference w:type="default" r:id="rId11"/>
      <w:footerReference w:type="default" r:id="rId12"/>
      <w:headerReference w:type="first" r:id="rId13"/>
      <w:footerReference w:type="first" r:id="rId14"/>
      <w:footnotePr>
        <w:numRestart w:val="eachPage"/>
      </w:footnotePr>
      <w:type w:val="continuous"/>
      <w:pgSz w:w="11906" w:h="16838" w:code="9"/>
      <w:pgMar w:top="1701" w:right="851" w:bottom="1418" w:left="1134" w:header="73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7B3" w:rsidRDefault="000A57B3">
      <w:pPr>
        <w:spacing w:line="240" w:lineRule="auto"/>
      </w:pPr>
      <w:r>
        <w:separator/>
      </w:r>
    </w:p>
  </w:endnote>
  <w:endnote w:type="continuationSeparator" w:id="0">
    <w:p w:rsidR="000A57B3" w:rsidRDefault="000A57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Frutiger 55 Roman">
    <w:altName w:val="Helvetica"/>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Frutiger LT Com 55 Roman">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BA" w:rsidRDefault="001E2ABA" w:rsidP="001E2ABA">
    <w:pPr>
      <w:pStyle w:val="Fuzeile"/>
      <w:pBdr>
        <w:top w:val="single" w:sz="4" w:space="1" w:color="auto"/>
      </w:pBdr>
      <w:tabs>
        <w:tab w:val="clear" w:pos="4536"/>
        <w:tab w:val="clear" w:pos="9502"/>
        <w:tab w:val="right" w:pos="9923"/>
      </w:tabs>
      <w:rPr>
        <w:b/>
        <w:sz w:val="18"/>
        <w:szCs w:val="18"/>
      </w:rPr>
    </w:pPr>
    <w:r>
      <w:rPr>
        <w:b/>
        <w:sz w:val="18"/>
        <w:szCs w:val="18"/>
      </w:rPr>
      <w:t>Gesuche / Bewilligungen</w:t>
    </w:r>
    <w:r>
      <w:rPr>
        <w:b/>
        <w:sz w:val="18"/>
        <w:szCs w:val="18"/>
      </w:rPr>
      <w:tab/>
      <w:t>Bauarbeiten und Arealbelegung Kantonsstrassengebiet</w:t>
    </w:r>
  </w:p>
  <w:p w:rsidR="001E2ABA" w:rsidRPr="001E2ABA" w:rsidRDefault="001E2ABA" w:rsidP="001E2ABA">
    <w:pPr>
      <w:pStyle w:val="Fuzeile"/>
      <w:pBdr>
        <w:top w:val="single" w:sz="4" w:space="1" w:color="auto"/>
      </w:pBdr>
      <w:tabs>
        <w:tab w:val="clear" w:pos="9502"/>
        <w:tab w:val="left" w:pos="4536"/>
        <w:tab w:val="right" w:pos="9923"/>
      </w:tabs>
      <w:rPr>
        <w:b/>
        <w:sz w:val="18"/>
        <w:szCs w:val="18"/>
      </w:rPr>
    </w:pPr>
    <w:r>
      <w:rPr>
        <w:szCs w:val="14"/>
      </w:rPr>
      <w:t xml:space="preserve">Ausgabe: </w:t>
    </w:r>
    <w:r w:rsidR="00B57B68">
      <w:rPr>
        <w:szCs w:val="14"/>
      </w:rPr>
      <w:t>Februar</w:t>
    </w:r>
    <w:r>
      <w:rPr>
        <w:szCs w:val="14"/>
      </w:rPr>
      <w:t xml:space="preserve"> 201</w:t>
    </w:r>
    <w:r w:rsidR="001C079D">
      <w:rPr>
        <w:szCs w:val="14"/>
      </w:rPr>
      <w:t>2</w:t>
    </w:r>
    <w:r>
      <w:rPr>
        <w:szCs w:val="14"/>
      </w:rPr>
      <w:tab/>
    </w:r>
    <w:r w:rsidRPr="0057486D">
      <w:rPr>
        <w:rFonts w:ascii="Frutiger LT Com 55 Roman" w:hAnsi="Frutiger LT Com 55 Roman"/>
        <w:snapToGrid w:val="0"/>
        <w:szCs w:val="14"/>
        <w:lang w:val="de-DE" w:eastAsia="de-DE"/>
      </w:rPr>
      <w:t xml:space="preserve">Seite </w:t>
    </w:r>
    <w:r w:rsidR="001021D8" w:rsidRPr="0057486D">
      <w:rPr>
        <w:rFonts w:ascii="Frutiger LT Com 55 Roman" w:hAnsi="Frutiger LT Com 55 Roman"/>
        <w:snapToGrid w:val="0"/>
        <w:szCs w:val="14"/>
        <w:lang w:eastAsia="de-DE"/>
      </w:rPr>
      <w:fldChar w:fldCharType="begin"/>
    </w:r>
    <w:r w:rsidRPr="0057486D">
      <w:rPr>
        <w:rFonts w:ascii="Frutiger LT Com 55 Roman" w:hAnsi="Frutiger LT Com 55 Roman"/>
        <w:snapToGrid w:val="0"/>
        <w:szCs w:val="14"/>
        <w:lang w:eastAsia="de-DE"/>
      </w:rPr>
      <w:instrText>PAGE  \* Arabic  \* MERGEFORMAT</w:instrText>
    </w:r>
    <w:r w:rsidR="001021D8" w:rsidRPr="0057486D">
      <w:rPr>
        <w:rFonts w:ascii="Frutiger LT Com 55 Roman" w:hAnsi="Frutiger LT Com 55 Roman"/>
        <w:snapToGrid w:val="0"/>
        <w:szCs w:val="14"/>
        <w:lang w:eastAsia="de-DE"/>
      </w:rPr>
      <w:fldChar w:fldCharType="separate"/>
    </w:r>
    <w:r w:rsidR="00D70661" w:rsidRPr="00D70661">
      <w:rPr>
        <w:rFonts w:ascii="Frutiger LT Com 55 Roman" w:hAnsi="Frutiger LT Com 55 Roman"/>
        <w:noProof/>
        <w:snapToGrid w:val="0"/>
        <w:szCs w:val="14"/>
        <w:lang w:val="de-DE" w:eastAsia="de-DE"/>
      </w:rPr>
      <w:t>5</w:t>
    </w:r>
    <w:r w:rsidR="001021D8" w:rsidRPr="0057486D">
      <w:rPr>
        <w:rFonts w:ascii="Frutiger LT Com 55 Roman" w:hAnsi="Frutiger LT Com 55 Roman"/>
        <w:snapToGrid w:val="0"/>
        <w:szCs w:val="14"/>
        <w:lang w:eastAsia="de-DE"/>
      </w:rPr>
      <w:fldChar w:fldCharType="end"/>
    </w:r>
    <w:r w:rsidRPr="0057486D">
      <w:rPr>
        <w:rFonts w:ascii="Frutiger LT Com 55 Roman" w:hAnsi="Frutiger LT Com 55 Roman"/>
        <w:snapToGrid w:val="0"/>
        <w:szCs w:val="14"/>
        <w:lang w:val="de-DE" w:eastAsia="de-DE"/>
      </w:rPr>
      <w:t xml:space="preserve"> von </w:t>
    </w:r>
    <w:fldSimple w:instr="NUMPAGES  \* Arabic  \* MERGEFORMAT">
      <w:r w:rsidR="00D70661" w:rsidRPr="00D70661">
        <w:rPr>
          <w:rFonts w:ascii="Frutiger LT Com 55 Roman" w:hAnsi="Frutiger LT Com 55 Roman"/>
          <w:noProof/>
          <w:snapToGrid w:val="0"/>
          <w:szCs w:val="14"/>
          <w:lang w:val="de-DE" w:eastAsia="de-DE"/>
        </w:rPr>
        <w:t>5</w:t>
      </w:r>
    </w:fldSimple>
    <w:r>
      <w:rPr>
        <w:szCs w:val="14"/>
      </w:rPr>
      <w:tab/>
      <w:t>Bewilligungsantrag</w:t>
    </w:r>
  </w:p>
  <w:p w:rsidR="000A57B3" w:rsidRPr="001E2ABA" w:rsidRDefault="000A57B3" w:rsidP="001E2AB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BA" w:rsidRDefault="001E2ABA" w:rsidP="0057486D">
    <w:pPr>
      <w:pStyle w:val="Fuzeile"/>
      <w:pBdr>
        <w:top w:val="single" w:sz="4" w:space="1" w:color="auto"/>
      </w:pBdr>
      <w:tabs>
        <w:tab w:val="clear" w:pos="4536"/>
        <w:tab w:val="clear" w:pos="9502"/>
        <w:tab w:val="right" w:pos="9923"/>
      </w:tabs>
      <w:rPr>
        <w:b/>
        <w:sz w:val="18"/>
        <w:szCs w:val="18"/>
      </w:rPr>
    </w:pPr>
    <w:r>
      <w:rPr>
        <w:b/>
        <w:sz w:val="18"/>
        <w:szCs w:val="18"/>
      </w:rPr>
      <w:t>Gesuche / Bewilligungen</w:t>
    </w:r>
    <w:r>
      <w:rPr>
        <w:b/>
        <w:sz w:val="18"/>
        <w:szCs w:val="18"/>
      </w:rPr>
      <w:tab/>
      <w:t>Bauarbeiten und Arealbelegung Kantonsstrassengebiet</w:t>
    </w:r>
  </w:p>
  <w:p w:rsidR="001E2ABA" w:rsidRPr="001E2ABA" w:rsidRDefault="001E2ABA" w:rsidP="001E2ABA">
    <w:pPr>
      <w:pStyle w:val="Fuzeile"/>
      <w:pBdr>
        <w:top w:val="single" w:sz="4" w:space="1" w:color="auto"/>
      </w:pBdr>
      <w:tabs>
        <w:tab w:val="clear" w:pos="9502"/>
        <w:tab w:val="left" w:pos="4536"/>
        <w:tab w:val="right" w:pos="9923"/>
      </w:tabs>
      <w:rPr>
        <w:b/>
        <w:sz w:val="18"/>
        <w:szCs w:val="18"/>
      </w:rPr>
    </w:pPr>
    <w:r>
      <w:rPr>
        <w:szCs w:val="14"/>
      </w:rPr>
      <w:t xml:space="preserve">Ausgabe: </w:t>
    </w:r>
    <w:r w:rsidR="00B57B68">
      <w:rPr>
        <w:szCs w:val="14"/>
      </w:rPr>
      <w:t>Februar</w:t>
    </w:r>
    <w:r>
      <w:rPr>
        <w:szCs w:val="14"/>
      </w:rPr>
      <w:t xml:space="preserve"> 201</w:t>
    </w:r>
    <w:r w:rsidR="001C079D">
      <w:rPr>
        <w:szCs w:val="14"/>
      </w:rPr>
      <w:t>2</w:t>
    </w:r>
    <w:r>
      <w:rPr>
        <w:szCs w:val="14"/>
      </w:rPr>
      <w:tab/>
    </w:r>
    <w:r w:rsidRPr="0057486D">
      <w:rPr>
        <w:rFonts w:ascii="Frutiger LT Com 55 Roman" w:hAnsi="Frutiger LT Com 55 Roman"/>
        <w:snapToGrid w:val="0"/>
        <w:szCs w:val="14"/>
        <w:lang w:val="de-DE" w:eastAsia="de-DE"/>
      </w:rPr>
      <w:t xml:space="preserve">Seite </w:t>
    </w:r>
    <w:r w:rsidR="001021D8" w:rsidRPr="0057486D">
      <w:rPr>
        <w:rFonts w:ascii="Frutiger LT Com 55 Roman" w:hAnsi="Frutiger LT Com 55 Roman"/>
        <w:snapToGrid w:val="0"/>
        <w:szCs w:val="14"/>
        <w:lang w:eastAsia="de-DE"/>
      </w:rPr>
      <w:fldChar w:fldCharType="begin"/>
    </w:r>
    <w:r w:rsidRPr="0057486D">
      <w:rPr>
        <w:rFonts w:ascii="Frutiger LT Com 55 Roman" w:hAnsi="Frutiger LT Com 55 Roman"/>
        <w:snapToGrid w:val="0"/>
        <w:szCs w:val="14"/>
        <w:lang w:eastAsia="de-DE"/>
      </w:rPr>
      <w:instrText>PAGE  \* Arabic  \* MERGEFORMAT</w:instrText>
    </w:r>
    <w:r w:rsidR="001021D8" w:rsidRPr="0057486D">
      <w:rPr>
        <w:rFonts w:ascii="Frutiger LT Com 55 Roman" w:hAnsi="Frutiger LT Com 55 Roman"/>
        <w:snapToGrid w:val="0"/>
        <w:szCs w:val="14"/>
        <w:lang w:eastAsia="de-DE"/>
      </w:rPr>
      <w:fldChar w:fldCharType="separate"/>
    </w:r>
    <w:r w:rsidR="00D70661" w:rsidRPr="00D70661">
      <w:rPr>
        <w:rFonts w:ascii="Frutiger LT Com 55 Roman" w:hAnsi="Frutiger LT Com 55 Roman"/>
        <w:noProof/>
        <w:snapToGrid w:val="0"/>
        <w:szCs w:val="14"/>
        <w:lang w:val="de-DE" w:eastAsia="de-DE"/>
      </w:rPr>
      <w:t>1</w:t>
    </w:r>
    <w:r w:rsidR="001021D8" w:rsidRPr="0057486D">
      <w:rPr>
        <w:rFonts w:ascii="Frutiger LT Com 55 Roman" w:hAnsi="Frutiger LT Com 55 Roman"/>
        <w:snapToGrid w:val="0"/>
        <w:szCs w:val="14"/>
        <w:lang w:eastAsia="de-DE"/>
      </w:rPr>
      <w:fldChar w:fldCharType="end"/>
    </w:r>
    <w:r w:rsidRPr="0057486D">
      <w:rPr>
        <w:rFonts w:ascii="Frutiger LT Com 55 Roman" w:hAnsi="Frutiger LT Com 55 Roman"/>
        <w:snapToGrid w:val="0"/>
        <w:szCs w:val="14"/>
        <w:lang w:val="de-DE" w:eastAsia="de-DE"/>
      </w:rPr>
      <w:t xml:space="preserve"> von </w:t>
    </w:r>
    <w:fldSimple w:instr="NUMPAGES  \* Arabic  \* MERGEFORMAT">
      <w:r w:rsidR="00D70661" w:rsidRPr="00D70661">
        <w:rPr>
          <w:rFonts w:ascii="Frutiger LT Com 55 Roman" w:hAnsi="Frutiger LT Com 55 Roman"/>
          <w:noProof/>
          <w:snapToGrid w:val="0"/>
          <w:szCs w:val="14"/>
          <w:lang w:val="de-DE" w:eastAsia="de-DE"/>
        </w:rPr>
        <w:t>3</w:t>
      </w:r>
    </w:fldSimple>
    <w:r>
      <w:rPr>
        <w:szCs w:val="14"/>
      </w:rPr>
      <w:tab/>
      <w:t>Bewilligungsantrag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7B3" w:rsidRDefault="000A57B3">
      <w:pPr>
        <w:pStyle w:val="Fuzeile"/>
        <w:rPr>
          <w:sz w:val="2"/>
        </w:rPr>
      </w:pPr>
    </w:p>
  </w:footnote>
  <w:footnote w:type="continuationSeparator" w:id="0">
    <w:p w:rsidR="000A57B3" w:rsidRDefault="000A57B3">
      <w:pPr>
        <w:pStyle w:val="Fuzeile"/>
      </w:pPr>
    </w:p>
  </w:footnote>
  <w:footnote w:type="continuationNotice" w:id="1">
    <w:p w:rsidR="000A57B3" w:rsidRDefault="000A57B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7B3" w:rsidRDefault="000A57B3">
    <w:pPr>
      <w:pStyle w:val="Kopfzeile"/>
      <w:tabs>
        <w:tab w:val="clear" w:pos="4536"/>
        <w:tab w:val="clear" w:pos="9502"/>
        <w:tab w:val="right" w:pos="9497"/>
      </w:tabs>
    </w:pPr>
  </w:p>
  <w:p w:rsidR="000A57B3" w:rsidRDefault="000A57B3"/>
  <w:p w:rsidR="000A57B3" w:rsidRDefault="000A57B3"/>
  <w:p w:rsidR="000A57B3" w:rsidRDefault="000A57B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7B3" w:rsidRDefault="001021D8">
    <w:pPr>
      <w:pStyle w:val="Kopfzeile"/>
    </w:pPr>
    <w:r w:rsidRPr="001021D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04.85pt;margin-top:-8.05pt;width:173.15pt;height:23.85pt;z-index:251657728;mso-position-horizontal:absolute;mso-position-horizontal-relative:text;mso-position-vertical:absolute;mso-position-vertical-relative:text" o:allowincell="f">
          <v:imagedata r:id="rId1" o:title=""/>
          <w10:wrap type="topAndBottom" side="right"/>
        </v:shape>
        <o:OLEObject Type="Embed" ProgID="Visio.Drawing.11" ShapeID="_x0000_s2049" DrawAspect="Content" ObjectID="_1392103554" r:id="rId2"/>
      </w:pict>
    </w:r>
    <w:r w:rsidR="000A57B3">
      <w:tab/>
    </w:r>
    <w:r w:rsidR="000A57B3">
      <w:tab/>
    </w:r>
  </w:p>
  <w:p w:rsidR="000A57B3" w:rsidRDefault="000A57B3" w:rsidP="00423C51">
    <w:pPr>
      <w:pStyle w:val="AbsenderAmt"/>
    </w:pPr>
    <w:r>
      <w:t>Amt für Verkehr und Tiefbau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09EF84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A6E65D58"/>
    <w:lvl w:ilvl="0">
      <w:start w:val="1"/>
      <w:numFmt w:val="bullet"/>
      <w:lvlText w:val=""/>
      <w:lvlJc w:val="left"/>
      <w:pPr>
        <w:tabs>
          <w:tab w:val="num" w:pos="360"/>
        </w:tabs>
        <w:ind w:left="360" w:hanging="360"/>
      </w:pPr>
      <w:rPr>
        <w:rFonts w:ascii="Symbol" w:hAnsi="Symbol" w:hint="default"/>
      </w:rPr>
    </w:lvl>
  </w:abstractNum>
  <w:abstractNum w:abstractNumId="2">
    <w:nsid w:val="17984AC5"/>
    <w:multiLevelType w:val="singleLevel"/>
    <w:tmpl w:val="BC88629C"/>
    <w:lvl w:ilvl="0">
      <w:start w:val="1"/>
      <w:numFmt w:val="decimal"/>
      <w:pStyle w:val="AufzhlungNummer"/>
      <w:lvlText w:val="%1."/>
      <w:lvlJc w:val="left"/>
      <w:pPr>
        <w:tabs>
          <w:tab w:val="num" w:pos="360"/>
        </w:tabs>
        <w:ind w:left="284" w:hanging="284"/>
      </w:pPr>
      <w:rPr>
        <w:rFonts w:ascii="Frutiger 55 Roman" w:hAnsi="Frutiger 55 Roman" w:hint="default"/>
        <w:b w:val="0"/>
        <w:i w:val="0"/>
        <w:sz w:val="20"/>
      </w:rPr>
    </w:lvl>
  </w:abstractNum>
  <w:abstractNum w:abstractNumId="3">
    <w:nsid w:val="1FA41B33"/>
    <w:multiLevelType w:val="singleLevel"/>
    <w:tmpl w:val="495840B8"/>
    <w:lvl w:ilvl="0">
      <w:start w:val="1"/>
      <w:numFmt w:val="bullet"/>
      <w:pStyle w:val="AufzhlungZeichen"/>
      <w:lvlText w:val="–"/>
      <w:lvlJc w:val="left"/>
      <w:pPr>
        <w:tabs>
          <w:tab w:val="num" w:pos="360"/>
        </w:tabs>
        <w:ind w:left="284" w:hanging="284"/>
      </w:pPr>
      <w:rPr>
        <w:rFonts w:ascii="Frutiger 55 Roman" w:hAnsi="Frutiger 55 Roman" w:hint="default"/>
        <w:b w:val="0"/>
        <w:i w:val="0"/>
        <w:sz w:val="20"/>
      </w:rPr>
    </w:lvl>
  </w:abstractNum>
  <w:abstractNum w:abstractNumId="4">
    <w:nsid w:val="25A60BE4"/>
    <w:multiLevelType w:val="singleLevel"/>
    <w:tmpl w:val="FE104C9E"/>
    <w:lvl w:ilvl="0">
      <w:start w:val="1"/>
      <w:numFmt w:val="decimal"/>
      <w:lvlText w:val="%1."/>
      <w:lvlJc w:val="left"/>
      <w:pPr>
        <w:tabs>
          <w:tab w:val="num" w:pos="360"/>
        </w:tabs>
        <w:ind w:left="284" w:hanging="284"/>
      </w:pPr>
      <w:rPr>
        <w:rFonts w:ascii="Frutiger 55 Roman" w:hAnsi="Frutiger 55 Roman" w:hint="default"/>
        <w:b w:val="0"/>
        <w:i w:val="0"/>
        <w:sz w:val="20"/>
      </w:rPr>
    </w:lvl>
  </w:abstractNum>
  <w:abstractNum w:abstractNumId="5">
    <w:nsid w:val="2A0076E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nsid w:val="2B290410"/>
    <w:multiLevelType w:val="singleLevel"/>
    <w:tmpl w:val="30F6937C"/>
    <w:lvl w:ilvl="0">
      <w:start w:val="1"/>
      <w:numFmt w:val="bullet"/>
      <w:lvlText w:val=""/>
      <w:legacy w:legacy="1" w:legacySpace="0" w:legacyIndent="170"/>
      <w:lvlJc w:val="left"/>
      <w:pPr>
        <w:ind w:left="170" w:hanging="170"/>
      </w:pPr>
      <w:rPr>
        <w:rFonts w:ascii="Webdings" w:hAnsi="Webdings" w:hint="default"/>
      </w:rPr>
    </w:lvl>
  </w:abstractNum>
  <w:abstractNum w:abstractNumId="7">
    <w:nsid w:val="31955878"/>
    <w:multiLevelType w:val="singleLevel"/>
    <w:tmpl w:val="C2AE3C6C"/>
    <w:lvl w:ilvl="0">
      <w:start w:val="1"/>
      <w:numFmt w:val="bullet"/>
      <w:lvlText w:val="-"/>
      <w:lvlJc w:val="left"/>
      <w:pPr>
        <w:tabs>
          <w:tab w:val="num" w:pos="360"/>
        </w:tabs>
        <w:ind w:left="340" w:hanging="340"/>
      </w:pPr>
      <w:rPr>
        <w:sz w:val="16"/>
      </w:rPr>
    </w:lvl>
  </w:abstractNum>
  <w:abstractNum w:abstractNumId="8">
    <w:nsid w:val="35665198"/>
    <w:multiLevelType w:val="singleLevel"/>
    <w:tmpl w:val="30B4ECA8"/>
    <w:lvl w:ilvl="0">
      <w:start w:val="1"/>
      <w:numFmt w:val="bullet"/>
      <w:lvlText w:val="–"/>
      <w:lvlJc w:val="left"/>
      <w:pPr>
        <w:tabs>
          <w:tab w:val="num" w:pos="360"/>
        </w:tabs>
        <w:ind w:left="340" w:hanging="340"/>
      </w:pPr>
      <w:rPr>
        <w:rFonts w:ascii="Times New Roman" w:hAnsi="Times New Roman" w:hint="default"/>
        <w:sz w:val="16"/>
      </w:rPr>
    </w:lvl>
  </w:abstractNum>
  <w:abstractNum w:abstractNumId="9">
    <w:nsid w:val="3D517C61"/>
    <w:multiLevelType w:val="singleLevel"/>
    <w:tmpl w:val="0407000F"/>
    <w:lvl w:ilvl="0">
      <w:start w:val="1"/>
      <w:numFmt w:val="decimal"/>
      <w:lvlText w:val="%1."/>
      <w:lvlJc w:val="left"/>
      <w:pPr>
        <w:tabs>
          <w:tab w:val="num" w:pos="360"/>
        </w:tabs>
        <w:ind w:left="360" w:hanging="360"/>
      </w:pPr>
    </w:lvl>
  </w:abstractNum>
  <w:abstractNum w:abstractNumId="10">
    <w:nsid w:val="49131A4B"/>
    <w:multiLevelType w:val="singleLevel"/>
    <w:tmpl w:val="3ACACF28"/>
    <w:lvl w:ilvl="0">
      <w:start w:val="1"/>
      <w:numFmt w:val="bullet"/>
      <w:lvlText w:val="-"/>
      <w:lvlJc w:val="left"/>
      <w:pPr>
        <w:tabs>
          <w:tab w:val="num" w:pos="530"/>
        </w:tabs>
        <w:ind w:left="454" w:hanging="284"/>
      </w:pPr>
      <w:rPr>
        <w:sz w:val="16"/>
      </w:rPr>
    </w:lvl>
  </w:abstractNum>
  <w:abstractNum w:abstractNumId="11">
    <w:nsid w:val="5A454E3D"/>
    <w:multiLevelType w:val="singleLevel"/>
    <w:tmpl w:val="8D149972"/>
    <w:lvl w:ilvl="0">
      <w:start w:val="1"/>
      <w:numFmt w:val="lowerLetter"/>
      <w:pStyle w:val="AufzhlungAlphabet"/>
      <w:lvlText w:val="%1."/>
      <w:lvlJc w:val="left"/>
      <w:pPr>
        <w:tabs>
          <w:tab w:val="num" w:pos="360"/>
        </w:tabs>
        <w:ind w:left="284" w:hanging="284"/>
      </w:pPr>
      <w:rPr>
        <w:rFonts w:ascii="Frutiger 55 Roman" w:hAnsi="Frutiger 55 Roman" w:hint="default"/>
        <w:b w:val="0"/>
        <w:i w:val="0"/>
        <w:sz w:val="20"/>
      </w:rPr>
    </w:lvl>
  </w:abstractNum>
  <w:abstractNum w:abstractNumId="12">
    <w:nsid w:val="6EE925EC"/>
    <w:multiLevelType w:val="singleLevel"/>
    <w:tmpl w:val="E7EA84A2"/>
    <w:lvl w:ilvl="0">
      <w:start w:val="1"/>
      <w:numFmt w:val="bullet"/>
      <w:lvlText w:val="–"/>
      <w:lvlJc w:val="left"/>
      <w:pPr>
        <w:tabs>
          <w:tab w:val="num" w:pos="425"/>
        </w:tabs>
        <w:ind w:left="425" w:hanging="425"/>
      </w:pPr>
      <w:rPr>
        <w:rFonts w:ascii="Frutiger 55 Roman" w:hAnsi="Frutiger 55 Roman" w:hint="default"/>
        <w:b w:val="0"/>
        <w:i w:val="0"/>
        <w:sz w:val="20"/>
      </w:rPr>
    </w:lvl>
  </w:abstractNum>
  <w:num w:numId="1">
    <w:abstractNumId w:val="6"/>
  </w:num>
  <w:num w:numId="2">
    <w:abstractNumId w:val="9"/>
  </w:num>
  <w:num w:numId="3">
    <w:abstractNumId w:val="4"/>
  </w:num>
  <w:num w:numId="4">
    <w:abstractNumId w:val="4"/>
  </w:num>
  <w:num w:numId="5">
    <w:abstractNumId w:val="11"/>
  </w:num>
  <w:num w:numId="6">
    <w:abstractNumId w:val="7"/>
  </w:num>
  <w:num w:numId="7">
    <w:abstractNumId w:val="8"/>
  </w:num>
  <w:num w:numId="8">
    <w:abstractNumId w:val="8"/>
  </w:num>
  <w:num w:numId="9">
    <w:abstractNumId w:val="8"/>
  </w:num>
  <w:num w:numId="10">
    <w:abstractNumId w:val="8"/>
  </w:num>
  <w:num w:numId="11">
    <w:abstractNumId w:val="8"/>
  </w:num>
  <w:num w:numId="12">
    <w:abstractNumId w:val="3"/>
  </w:num>
  <w:num w:numId="13">
    <w:abstractNumId w:val="1"/>
  </w:num>
  <w:num w:numId="14">
    <w:abstractNumId w:val="0"/>
  </w:num>
  <w:num w:numId="15">
    <w:abstractNumId w:val="11"/>
  </w:num>
  <w:num w:numId="16">
    <w:abstractNumId w:val="3"/>
  </w:num>
  <w:num w:numId="17">
    <w:abstractNumId w:val="2"/>
  </w:num>
  <w:num w:numId="18">
    <w:abstractNumId w:val="5"/>
  </w:num>
  <w:num w:numId="19">
    <w:abstractNumId w:val="10"/>
  </w:num>
  <w:num w:numId="20">
    <w:abstractNumId w:val="2"/>
    <w:lvlOverride w:ilvl="0">
      <w:startOverride w:val="1"/>
    </w:lvlOverride>
  </w:num>
  <w:num w:numId="21">
    <w:abstractNumId w:val="12"/>
  </w:num>
  <w:num w:numId="22">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284"/>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numRestart w:val="eachPage"/>
    <w:footnote w:id="-1"/>
    <w:footnote w:id="0"/>
    <w:footnote w:id="1"/>
  </w:footnotePr>
  <w:endnotePr>
    <w:endnote w:id="-1"/>
    <w:endnote w:id="0"/>
  </w:endnotePr>
  <w:compat/>
  <w:rsids>
    <w:rsidRoot w:val="00355A54"/>
    <w:rsid w:val="00001F1D"/>
    <w:rsid w:val="00007D26"/>
    <w:rsid w:val="000711B5"/>
    <w:rsid w:val="0008301B"/>
    <w:rsid w:val="000A3329"/>
    <w:rsid w:val="000A57B3"/>
    <w:rsid w:val="000D6E72"/>
    <w:rsid w:val="001021D8"/>
    <w:rsid w:val="00130590"/>
    <w:rsid w:val="001C079D"/>
    <w:rsid w:val="001D1EAA"/>
    <w:rsid w:val="001E2ABA"/>
    <w:rsid w:val="00213B64"/>
    <w:rsid w:val="002534A0"/>
    <w:rsid w:val="002B184E"/>
    <w:rsid w:val="002C07C9"/>
    <w:rsid w:val="002C14C6"/>
    <w:rsid w:val="00301992"/>
    <w:rsid w:val="003238A4"/>
    <w:rsid w:val="00323D38"/>
    <w:rsid w:val="00341951"/>
    <w:rsid w:val="0034623B"/>
    <w:rsid w:val="00355A54"/>
    <w:rsid w:val="00357CDD"/>
    <w:rsid w:val="00382BF9"/>
    <w:rsid w:val="00383743"/>
    <w:rsid w:val="00391FA4"/>
    <w:rsid w:val="003A267E"/>
    <w:rsid w:val="003B16E1"/>
    <w:rsid w:val="003C352B"/>
    <w:rsid w:val="003F4028"/>
    <w:rsid w:val="00402925"/>
    <w:rsid w:val="00423C51"/>
    <w:rsid w:val="00426A42"/>
    <w:rsid w:val="004365C2"/>
    <w:rsid w:val="00450212"/>
    <w:rsid w:val="004648EF"/>
    <w:rsid w:val="00464A11"/>
    <w:rsid w:val="0049219F"/>
    <w:rsid w:val="004941C8"/>
    <w:rsid w:val="004A0619"/>
    <w:rsid w:val="004C2B58"/>
    <w:rsid w:val="004E7CEA"/>
    <w:rsid w:val="00501F27"/>
    <w:rsid w:val="00501FA7"/>
    <w:rsid w:val="005028C3"/>
    <w:rsid w:val="00515D62"/>
    <w:rsid w:val="00552DB8"/>
    <w:rsid w:val="00555A54"/>
    <w:rsid w:val="00563777"/>
    <w:rsid w:val="00572472"/>
    <w:rsid w:val="0057486D"/>
    <w:rsid w:val="005823F2"/>
    <w:rsid w:val="005A3655"/>
    <w:rsid w:val="005B56E3"/>
    <w:rsid w:val="006479F2"/>
    <w:rsid w:val="006534F0"/>
    <w:rsid w:val="00657C95"/>
    <w:rsid w:val="00692216"/>
    <w:rsid w:val="006E4A13"/>
    <w:rsid w:val="006F46C7"/>
    <w:rsid w:val="00727F3E"/>
    <w:rsid w:val="00731705"/>
    <w:rsid w:val="007403D0"/>
    <w:rsid w:val="00754D88"/>
    <w:rsid w:val="00791A28"/>
    <w:rsid w:val="008005ED"/>
    <w:rsid w:val="008531BC"/>
    <w:rsid w:val="00865146"/>
    <w:rsid w:val="00865521"/>
    <w:rsid w:val="0087659F"/>
    <w:rsid w:val="00891A4F"/>
    <w:rsid w:val="00901FBF"/>
    <w:rsid w:val="00953F7C"/>
    <w:rsid w:val="009844BF"/>
    <w:rsid w:val="009A12FB"/>
    <w:rsid w:val="009A635B"/>
    <w:rsid w:val="009B7CEF"/>
    <w:rsid w:val="00A11868"/>
    <w:rsid w:val="00A22EF7"/>
    <w:rsid w:val="00A26A00"/>
    <w:rsid w:val="00A53FBE"/>
    <w:rsid w:val="00A56C16"/>
    <w:rsid w:val="00A81D89"/>
    <w:rsid w:val="00B302F0"/>
    <w:rsid w:val="00B57B68"/>
    <w:rsid w:val="00B67B2D"/>
    <w:rsid w:val="00B76437"/>
    <w:rsid w:val="00B843BC"/>
    <w:rsid w:val="00BC1A97"/>
    <w:rsid w:val="00BD493B"/>
    <w:rsid w:val="00C02371"/>
    <w:rsid w:val="00C174AA"/>
    <w:rsid w:val="00C83D2C"/>
    <w:rsid w:val="00C96D8A"/>
    <w:rsid w:val="00CC0DD0"/>
    <w:rsid w:val="00CD165C"/>
    <w:rsid w:val="00D03302"/>
    <w:rsid w:val="00D70661"/>
    <w:rsid w:val="00DC13F7"/>
    <w:rsid w:val="00E32747"/>
    <w:rsid w:val="00E9396C"/>
    <w:rsid w:val="00E95E26"/>
    <w:rsid w:val="00EF2898"/>
    <w:rsid w:val="00F44398"/>
    <w:rsid w:val="00F46F0A"/>
    <w:rsid w:val="00F8548F"/>
    <w:rsid w:val="00F93841"/>
    <w:rsid w:val="00FB2213"/>
    <w:rsid w:val="00FB42C2"/>
    <w:rsid w:val="00FC6A93"/>
    <w:rsid w:val="00FE7B99"/>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21D8"/>
    <w:pPr>
      <w:spacing w:line="260" w:lineRule="auto"/>
    </w:pPr>
    <w:rPr>
      <w:rFonts w:ascii="Frutiger 55 Roman" w:hAnsi="Frutiger 55 Roman"/>
    </w:rPr>
  </w:style>
  <w:style w:type="paragraph" w:styleId="berschrift1">
    <w:name w:val="heading 1"/>
    <w:basedOn w:val="Standard"/>
    <w:next w:val="StandardmitAbstandvor"/>
    <w:qFormat/>
    <w:rsid w:val="001021D8"/>
    <w:pPr>
      <w:spacing w:before="360" w:line="240" w:lineRule="auto"/>
      <w:outlineLvl w:val="0"/>
    </w:pPr>
    <w:rPr>
      <w:b/>
      <w:sz w:val="26"/>
    </w:rPr>
  </w:style>
  <w:style w:type="paragraph" w:styleId="berschrift2">
    <w:name w:val="heading 2"/>
    <w:basedOn w:val="berschrift1"/>
    <w:next w:val="StandardmitAbstandvor"/>
    <w:qFormat/>
    <w:rsid w:val="001021D8"/>
    <w:pPr>
      <w:spacing w:before="240"/>
      <w:outlineLvl w:val="1"/>
    </w:pPr>
    <w:rPr>
      <w:sz w:val="20"/>
    </w:rPr>
  </w:style>
  <w:style w:type="paragraph" w:styleId="berschrift3">
    <w:name w:val="heading 3"/>
    <w:basedOn w:val="berschrift2"/>
    <w:next w:val="StandardmitAbstandvor"/>
    <w:qFormat/>
    <w:rsid w:val="001021D8"/>
    <w:pPr>
      <w:spacing w:before="120"/>
      <w:outlineLvl w:val="2"/>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Amt">
    <w:name w:val="AbsenderAmt"/>
    <w:basedOn w:val="Standard"/>
    <w:rsid w:val="001021D8"/>
    <w:pPr>
      <w:spacing w:line="220" w:lineRule="exact"/>
      <w:ind w:left="454" w:hanging="454"/>
    </w:pPr>
    <w:rPr>
      <w:b/>
      <w:i/>
      <w:sz w:val="18"/>
    </w:rPr>
  </w:style>
  <w:style w:type="paragraph" w:styleId="Kopfzeile">
    <w:name w:val="header"/>
    <w:basedOn w:val="Standard"/>
    <w:link w:val="KopfzeileZchn"/>
    <w:rsid w:val="001021D8"/>
    <w:pPr>
      <w:tabs>
        <w:tab w:val="center" w:pos="4536"/>
        <w:tab w:val="right" w:pos="9502"/>
      </w:tabs>
    </w:pPr>
  </w:style>
  <w:style w:type="paragraph" w:styleId="Fuzeile">
    <w:name w:val="footer"/>
    <w:basedOn w:val="Standard"/>
    <w:link w:val="FuzeileZchn"/>
    <w:rsid w:val="001021D8"/>
    <w:pPr>
      <w:tabs>
        <w:tab w:val="center" w:pos="4536"/>
        <w:tab w:val="right" w:pos="9502"/>
      </w:tabs>
    </w:pPr>
    <w:rPr>
      <w:sz w:val="14"/>
    </w:rPr>
  </w:style>
  <w:style w:type="character" w:styleId="Funotenzeichen">
    <w:name w:val="footnote reference"/>
    <w:basedOn w:val="Absatz-Standardschriftart"/>
    <w:semiHidden/>
    <w:rsid w:val="001021D8"/>
    <w:rPr>
      <w:rFonts w:ascii="Frutiger 55 Roman" w:hAnsi="Frutiger 55 Roman"/>
      <w:vertAlign w:val="superscript"/>
    </w:rPr>
  </w:style>
  <w:style w:type="paragraph" w:styleId="Funotentext">
    <w:name w:val="footnote text"/>
    <w:basedOn w:val="Standard"/>
    <w:semiHidden/>
    <w:rsid w:val="001021D8"/>
    <w:pPr>
      <w:tabs>
        <w:tab w:val="left" w:pos="340"/>
      </w:tabs>
      <w:spacing w:before="240"/>
      <w:ind w:left="340" w:hanging="340"/>
    </w:pPr>
    <w:rPr>
      <w:sz w:val="14"/>
    </w:rPr>
  </w:style>
  <w:style w:type="paragraph" w:customStyle="1" w:styleId="AufzhlungAlphabet">
    <w:name w:val="Aufzählung Alphabet"/>
    <w:basedOn w:val="Standard"/>
    <w:rsid w:val="001021D8"/>
    <w:pPr>
      <w:numPr>
        <w:numId w:val="15"/>
      </w:numPr>
      <w:tabs>
        <w:tab w:val="clear" w:pos="360"/>
      </w:tabs>
      <w:spacing w:line="259" w:lineRule="auto"/>
    </w:pPr>
  </w:style>
  <w:style w:type="paragraph" w:customStyle="1" w:styleId="AufzhlungNummer">
    <w:name w:val="Aufzählung Nummer"/>
    <w:basedOn w:val="Standard"/>
    <w:rsid w:val="001021D8"/>
    <w:pPr>
      <w:numPr>
        <w:numId w:val="17"/>
      </w:numPr>
      <w:tabs>
        <w:tab w:val="clear" w:pos="360"/>
      </w:tabs>
      <w:spacing w:line="259" w:lineRule="auto"/>
    </w:pPr>
  </w:style>
  <w:style w:type="paragraph" w:customStyle="1" w:styleId="AufzhlungZeichen">
    <w:name w:val="Aufzählung Zeichen"/>
    <w:basedOn w:val="Standard"/>
    <w:rsid w:val="001021D8"/>
    <w:pPr>
      <w:numPr>
        <w:numId w:val="16"/>
      </w:numPr>
      <w:tabs>
        <w:tab w:val="clear" w:pos="360"/>
      </w:tabs>
      <w:spacing w:line="259" w:lineRule="auto"/>
    </w:pPr>
  </w:style>
  <w:style w:type="paragraph" w:styleId="Titel">
    <w:name w:val="Title"/>
    <w:basedOn w:val="Standard"/>
    <w:next w:val="Standard"/>
    <w:qFormat/>
    <w:rsid w:val="001021D8"/>
    <w:pPr>
      <w:spacing w:line="240" w:lineRule="auto"/>
    </w:pPr>
    <w:rPr>
      <w:b/>
      <w:sz w:val="32"/>
    </w:rPr>
  </w:style>
  <w:style w:type="paragraph" w:customStyle="1" w:styleId="AbsenderAbteilung">
    <w:name w:val="AbsenderAbteilung"/>
    <w:basedOn w:val="Standard"/>
    <w:rsid w:val="001021D8"/>
    <w:pPr>
      <w:spacing w:line="220" w:lineRule="exact"/>
      <w:ind w:left="454"/>
    </w:pPr>
    <w:rPr>
      <w:i/>
      <w:sz w:val="18"/>
    </w:rPr>
  </w:style>
  <w:style w:type="paragraph" w:customStyle="1" w:styleId="Tabellentext">
    <w:name w:val="Tabellentext"/>
    <w:basedOn w:val="Standard"/>
    <w:rsid w:val="001021D8"/>
    <w:pPr>
      <w:spacing w:line="240" w:lineRule="auto"/>
    </w:pPr>
  </w:style>
  <w:style w:type="paragraph" w:customStyle="1" w:styleId="StandardmitAbstandvor">
    <w:name w:val="Standard mit Abstand vor"/>
    <w:basedOn w:val="Standard"/>
    <w:rsid w:val="001021D8"/>
    <w:pPr>
      <w:spacing w:before="120" w:line="259" w:lineRule="auto"/>
    </w:pPr>
  </w:style>
  <w:style w:type="paragraph" w:styleId="Sprechblasentext">
    <w:name w:val="Balloon Text"/>
    <w:basedOn w:val="Standard"/>
    <w:link w:val="SprechblasentextZchn"/>
    <w:uiPriority w:val="99"/>
    <w:semiHidden/>
    <w:unhideWhenUsed/>
    <w:rsid w:val="00B302F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02F0"/>
    <w:rPr>
      <w:rFonts w:ascii="Tahoma" w:hAnsi="Tahoma" w:cs="Tahoma"/>
      <w:sz w:val="16"/>
      <w:szCs w:val="16"/>
    </w:rPr>
  </w:style>
  <w:style w:type="character" w:customStyle="1" w:styleId="FuzeileZchn">
    <w:name w:val="Fußzeile Zchn"/>
    <w:basedOn w:val="Absatz-Standardschriftart"/>
    <w:link w:val="Fuzeile"/>
    <w:uiPriority w:val="99"/>
    <w:rsid w:val="004941C8"/>
    <w:rPr>
      <w:rFonts w:ascii="Frutiger 55 Roman" w:hAnsi="Frutiger 55 Roman"/>
      <w:sz w:val="14"/>
    </w:rPr>
  </w:style>
  <w:style w:type="character" w:customStyle="1" w:styleId="KopfzeileZchn">
    <w:name w:val="Kopfzeile Zchn"/>
    <w:basedOn w:val="Absatz-Standardschriftart"/>
    <w:link w:val="Kopfzeile"/>
    <w:uiPriority w:val="99"/>
    <w:rsid w:val="00791A28"/>
    <w:rPr>
      <w:rFonts w:ascii="Frutiger 55 Roman" w:hAnsi="Frutiger 55 Roman"/>
    </w:rPr>
  </w:style>
  <w:style w:type="paragraph" w:styleId="Textkrper">
    <w:name w:val="Body Text"/>
    <w:basedOn w:val="Standard"/>
    <w:link w:val="TextkrperZchn"/>
    <w:semiHidden/>
    <w:rsid w:val="00C174AA"/>
    <w:pPr>
      <w:spacing w:line="240" w:lineRule="auto"/>
    </w:pPr>
    <w:rPr>
      <w:b/>
      <w:lang w:val="de-DE"/>
    </w:rPr>
  </w:style>
  <w:style w:type="character" w:customStyle="1" w:styleId="TextkrperZchn">
    <w:name w:val="Textkörper Zchn"/>
    <w:basedOn w:val="Absatz-Standardschriftart"/>
    <w:link w:val="Textkrper"/>
    <w:semiHidden/>
    <w:rsid w:val="00C174AA"/>
    <w:rPr>
      <w:rFonts w:ascii="Frutiger 55 Roman" w:hAnsi="Frutiger 55 Roman"/>
      <w:b/>
      <w:lang w:val="de-DE"/>
    </w:rPr>
  </w:style>
  <w:style w:type="character" w:styleId="Hyperlink">
    <w:name w:val="Hyperlink"/>
    <w:semiHidden/>
    <w:rsid w:val="000D6E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60" w:lineRule="auto"/>
    </w:pPr>
    <w:rPr>
      <w:rFonts w:ascii="Frutiger 55 Roman" w:hAnsi="Frutiger 55 Roman"/>
    </w:rPr>
  </w:style>
  <w:style w:type="paragraph" w:styleId="berschrift1">
    <w:name w:val="heading 1"/>
    <w:basedOn w:val="Standard"/>
    <w:next w:val="StandardmitAbstandvor"/>
    <w:qFormat/>
    <w:pPr>
      <w:spacing w:before="360" w:line="240" w:lineRule="auto"/>
      <w:outlineLvl w:val="0"/>
    </w:pPr>
    <w:rPr>
      <w:b/>
      <w:sz w:val="26"/>
    </w:rPr>
  </w:style>
  <w:style w:type="paragraph" w:styleId="berschrift2">
    <w:name w:val="heading 2"/>
    <w:basedOn w:val="berschrift1"/>
    <w:next w:val="StandardmitAbstandvor"/>
    <w:qFormat/>
    <w:pPr>
      <w:spacing w:before="240"/>
      <w:outlineLvl w:val="1"/>
    </w:pPr>
    <w:rPr>
      <w:sz w:val="20"/>
    </w:rPr>
  </w:style>
  <w:style w:type="paragraph" w:styleId="berschrift3">
    <w:name w:val="heading 3"/>
    <w:basedOn w:val="berschrift2"/>
    <w:next w:val="StandardmitAbstandvor"/>
    <w:qFormat/>
    <w:pPr>
      <w:spacing w:before="120"/>
      <w:outlineLvl w:val="2"/>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Amt">
    <w:name w:val="AbsenderAmt"/>
    <w:basedOn w:val="Standard"/>
    <w:pPr>
      <w:spacing w:line="220" w:lineRule="exact"/>
      <w:ind w:left="454" w:hanging="454"/>
    </w:pPr>
    <w:rPr>
      <w:b/>
      <w:i/>
      <w:sz w:val="18"/>
    </w:rPr>
  </w:style>
  <w:style w:type="paragraph" w:styleId="Kopfzeile">
    <w:name w:val="header"/>
    <w:basedOn w:val="Standard"/>
    <w:link w:val="KopfzeileZchn"/>
    <w:pPr>
      <w:tabs>
        <w:tab w:val="center" w:pos="4536"/>
        <w:tab w:val="right" w:pos="9502"/>
      </w:tabs>
    </w:pPr>
  </w:style>
  <w:style w:type="paragraph" w:styleId="Fuzeile">
    <w:name w:val="footer"/>
    <w:basedOn w:val="Standard"/>
    <w:link w:val="FuzeileZchn"/>
    <w:pPr>
      <w:tabs>
        <w:tab w:val="center" w:pos="4536"/>
        <w:tab w:val="right" w:pos="9502"/>
      </w:tabs>
    </w:pPr>
    <w:rPr>
      <w:sz w:val="14"/>
    </w:rPr>
  </w:style>
  <w:style w:type="character" w:styleId="Funotenzeichen">
    <w:name w:val="footnote reference"/>
    <w:basedOn w:val="Absatz-Standardschriftart"/>
    <w:semiHidden/>
    <w:rPr>
      <w:rFonts w:ascii="Frutiger 55 Roman" w:hAnsi="Frutiger 55 Roman"/>
      <w:vertAlign w:val="superscript"/>
    </w:rPr>
  </w:style>
  <w:style w:type="paragraph" w:styleId="Funotentext">
    <w:name w:val="footnote text"/>
    <w:basedOn w:val="Standard"/>
    <w:semiHidden/>
    <w:pPr>
      <w:tabs>
        <w:tab w:val="left" w:pos="340"/>
      </w:tabs>
      <w:spacing w:before="240"/>
      <w:ind w:left="340" w:hanging="340"/>
    </w:pPr>
    <w:rPr>
      <w:sz w:val="14"/>
    </w:rPr>
  </w:style>
  <w:style w:type="paragraph" w:customStyle="1" w:styleId="AufzhlungAlphabet">
    <w:name w:val="Aufzählung Alphabet"/>
    <w:basedOn w:val="Standard"/>
    <w:pPr>
      <w:numPr>
        <w:numId w:val="15"/>
      </w:numPr>
      <w:tabs>
        <w:tab w:val="clear" w:pos="360"/>
      </w:tabs>
      <w:spacing w:line="259" w:lineRule="auto"/>
    </w:pPr>
  </w:style>
  <w:style w:type="paragraph" w:customStyle="1" w:styleId="AufzhlungNummer">
    <w:name w:val="Aufzählung Nummer"/>
    <w:basedOn w:val="Standard"/>
    <w:pPr>
      <w:numPr>
        <w:numId w:val="17"/>
      </w:numPr>
      <w:tabs>
        <w:tab w:val="clear" w:pos="360"/>
      </w:tabs>
      <w:spacing w:line="259" w:lineRule="auto"/>
    </w:pPr>
  </w:style>
  <w:style w:type="paragraph" w:customStyle="1" w:styleId="AufzhlungZeichen">
    <w:name w:val="Aufzählung Zeichen"/>
    <w:basedOn w:val="Standard"/>
    <w:pPr>
      <w:numPr>
        <w:numId w:val="16"/>
      </w:numPr>
      <w:tabs>
        <w:tab w:val="clear" w:pos="360"/>
      </w:tabs>
      <w:spacing w:line="259" w:lineRule="auto"/>
    </w:pPr>
  </w:style>
  <w:style w:type="paragraph" w:styleId="Titel">
    <w:name w:val="Title"/>
    <w:basedOn w:val="Standard"/>
    <w:next w:val="Standard"/>
    <w:qFormat/>
    <w:pPr>
      <w:spacing w:line="240" w:lineRule="auto"/>
    </w:pPr>
    <w:rPr>
      <w:b/>
      <w:sz w:val="32"/>
    </w:rPr>
  </w:style>
  <w:style w:type="paragraph" w:customStyle="1" w:styleId="AbsenderAbteilung">
    <w:name w:val="AbsenderAbteilung"/>
    <w:basedOn w:val="Standard"/>
    <w:pPr>
      <w:spacing w:line="220" w:lineRule="exact"/>
      <w:ind w:left="454"/>
    </w:pPr>
    <w:rPr>
      <w:i/>
      <w:sz w:val="18"/>
    </w:rPr>
  </w:style>
  <w:style w:type="paragraph" w:customStyle="1" w:styleId="Tabellentext">
    <w:name w:val="Tabellentext"/>
    <w:basedOn w:val="Standard"/>
    <w:pPr>
      <w:spacing w:line="240" w:lineRule="auto"/>
    </w:pPr>
  </w:style>
  <w:style w:type="paragraph" w:customStyle="1" w:styleId="StandardmitAbstandvor">
    <w:name w:val="Standard mit Abstand vor"/>
    <w:basedOn w:val="Standard"/>
    <w:pPr>
      <w:spacing w:before="120" w:line="259" w:lineRule="auto"/>
    </w:pPr>
  </w:style>
  <w:style w:type="paragraph" w:styleId="Sprechblasentext">
    <w:name w:val="Balloon Text"/>
    <w:basedOn w:val="Standard"/>
    <w:link w:val="SprechblasentextZchn"/>
    <w:uiPriority w:val="99"/>
    <w:semiHidden/>
    <w:unhideWhenUsed/>
    <w:rsid w:val="00B302F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02F0"/>
    <w:rPr>
      <w:rFonts w:ascii="Tahoma" w:hAnsi="Tahoma" w:cs="Tahoma"/>
      <w:sz w:val="16"/>
      <w:szCs w:val="16"/>
    </w:rPr>
  </w:style>
  <w:style w:type="character" w:customStyle="1" w:styleId="FuzeileZchn">
    <w:name w:val="Fußzeile Zchn"/>
    <w:basedOn w:val="Absatz-Standardschriftart"/>
    <w:link w:val="Fuzeile"/>
    <w:uiPriority w:val="99"/>
    <w:rsid w:val="004941C8"/>
    <w:rPr>
      <w:rFonts w:ascii="Frutiger 55 Roman" w:hAnsi="Frutiger 55 Roman"/>
      <w:sz w:val="14"/>
    </w:rPr>
  </w:style>
  <w:style w:type="character" w:customStyle="1" w:styleId="KopfzeileZchn">
    <w:name w:val="Kopfzeile Zchn"/>
    <w:basedOn w:val="Absatz-Standardschriftart"/>
    <w:link w:val="Kopfzeile"/>
    <w:uiPriority w:val="99"/>
    <w:rsid w:val="00791A28"/>
    <w:rPr>
      <w:rFonts w:ascii="Frutiger 55 Roman" w:hAnsi="Frutiger 55 Roman"/>
    </w:rPr>
  </w:style>
  <w:style w:type="paragraph" w:styleId="Textkrper">
    <w:name w:val="Body Text"/>
    <w:basedOn w:val="Standard"/>
    <w:link w:val="TextkrperZchn"/>
    <w:semiHidden/>
    <w:rsid w:val="00C174AA"/>
    <w:pPr>
      <w:spacing w:line="240" w:lineRule="auto"/>
    </w:pPr>
    <w:rPr>
      <w:b/>
      <w:lang w:val="de-DE"/>
    </w:rPr>
  </w:style>
  <w:style w:type="character" w:customStyle="1" w:styleId="TextkrperZchn">
    <w:name w:val="Textkörper Zchn"/>
    <w:basedOn w:val="Absatz-Standardschriftart"/>
    <w:link w:val="Textkrper"/>
    <w:semiHidden/>
    <w:rsid w:val="00C174AA"/>
    <w:rPr>
      <w:rFonts w:ascii="Frutiger 55 Roman" w:hAnsi="Frutiger 55 Roman"/>
      <w:b/>
      <w:lang w:val="de-DE"/>
    </w:rPr>
  </w:style>
  <w:style w:type="character" w:styleId="Hyperlink">
    <w:name w:val="Hyperlink"/>
    <w:semiHidden/>
    <w:rsid w:val="000D6E7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h/departemente/bau-und-justiz/amt-fuer-verkehr-tiefbau/avt-download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01_Administration\06%20AVT%20alle\Word_neutral_hoch.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808FA-A011-4996-BDAC-03F1F38E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Word_neutral_hoch.dot</Template>
  <TotalTime>0</TotalTime>
  <Pages>5</Pages>
  <Words>1119</Words>
  <Characters>7968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Word neutral, Hochformat</vt:lpstr>
    </vt:vector>
  </TitlesOfParts>
  <Company>AVT</Company>
  <LinksUpToDate>false</LinksUpToDate>
  <CharactersWithSpaces>9069</CharactersWithSpaces>
  <SharedDoc>false</SharedDoc>
  <HLinks>
    <vt:vector size="6" baseType="variant">
      <vt:variant>
        <vt:i4>8192048</vt:i4>
      </vt:variant>
      <vt:variant>
        <vt:i4>1083</vt:i4>
      </vt:variant>
      <vt:variant>
        <vt:i4>1025</vt:i4>
      </vt:variant>
      <vt:variant>
        <vt:i4>1</vt:i4>
      </vt:variant>
      <vt:variant>
        <vt:lpwstr>Kanton_sw_big.wmf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neutral, Hochformat</dc:title>
  <dc:creator>bvtaazau</dc:creator>
  <cp:lastModifiedBy>al</cp:lastModifiedBy>
  <cp:revision>2</cp:revision>
  <cp:lastPrinted>2011-12-14T10:04:00Z</cp:lastPrinted>
  <dcterms:created xsi:type="dcterms:W3CDTF">2012-03-01T09:39:00Z</dcterms:created>
  <dcterms:modified xsi:type="dcterms:W3CDTF">2012-03-01T09:39:00Z</dcterms:modified>
</cp:coreProperties>
</file>